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E7" w:rsidRPr="00EB268E" w:rsidRDefault="00EA04E7" w:rsidP="00EA04E7">
      <w:pPr>
        <w:tabs>
          <w:tab w:val="left" w:pos="190"/>
          <w:tab w:val="center" w:pos="1107"/>
        </w:tabs>
        <w:spacing w:after="0"/>
        <w:ind w:firstLine="567"/>
        <w:jc w:val="right"/>
        <w:rPr>
          <w:rFonts w:ascii="Times New Roman" w:hAnsi="Times New Roman"/>
          <w:lang w:eastAsia="ru-RU"/>
        </w:rPr>
      </w:pPr>
      <w:r w:rsidRPr="00E96EA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B268E">
        <w:rPr>
          <w:rFonts w:ascii="Times New Roman" w:hAnsi="Times New Roman"/>
          <w:lang w:eastAsia="ru-RU"/>
        </w:rPr>
        <w:t xml:space="preserve">Приложение </w:t>
      </w:r>
      <w:r>
        <w:rPr>
          <w:rFonts w:ascii="Times New Roman" w:hAnsi="Times New Roman"/>
          <w:lang w:eastAsia="ru-RU"/>
        </w:rPr>
        <w:t xml:space="preserve"> 1</w:t>
      </w:r>
      <w:r>
        <w:rPr>
          <w:rFonts w:ascii="Times New Roman" w:hAnsi="Times New Roman"/>
          <w:lang w:eastAsia="ru-RU"/>
        </w:rPr>
        <w:t xml:space="preserve"> к А</w:t>
      </w:r>
      <w:r w:rsidRPr="00EB268E">
        <w:rPr>
          <w:rFonts w:ascii="Times New Roman" w:hAnsi="Times New Roman"/>
          <w:lang w:eastAsia="ru-RU"/>
        </w:rPr>
        <w:t>О</w:t>
      </w:r>
      <w:r>
        <w:rPr>
          <w:rFonts w:ascii="Times New Roman" w:hAnsi="Times New Roman"/>
          <w:lang w:eastAsia="ru-RU"/>
        </w:rPr>
        <w:t>О</w:t>
      </w:r>
      <w:r w:rsidRPr="00EB268E">
        <w:rPr>
          <w:rFonts w:ascii="Times New Roman" w:hAnsi="Times New Roman"/>
          <w:lang w:eastAsia="ru-RU"/>
        </w:rPr>
        <w:t>П</w:t>
      </w:r>
      <w:r>
        <w:rPr>
          <w:rFonts w:ascii="Times New Roman" w:hAnsi="Times New Roman"/>
          <w:lang w:eastAsia="ru-RU"/>
        </w:rPr>
        <w:t xml:space="preserve"> </w:t>
      </w:r>
      <w:r w:rsidRPr="00EB268E">
        <w:rPr>
          <w:rFonts w:ascii="Times New Roman" w:hAnsi="Times New Roman"/>
          <w:lang w:eastAsia="ru-RU"/>
        </w:rPr>
        <w:t>ДО</w:t>
      </w:r>
      <w:r>
        <w:rPr>
          <w:rFonts w:ascii="Times New Roman" w:hAnsi="Times New Roman"/>
          <w:lang w:eastAsia="ru-RU"/>
        </w:rPr>
        <w:t xml:space="preserve"> детей с ТНР</w:t>
      </w:r>
      <w:r w:rsidRPr="00EB268E">
        <w:rPr>
          <w:rFonts w:ascii="Times New Roman" w:hAnsi="Times New Roman"/>
          <w:lang w:eastAsia="ru-RU"/>
        </w:rPr>
        <w:t xml:space="preserve"> МАДОУ детский сад 14</w:t>
      </w:r>
    </w:p>
    <w:p w:rsidR="00930DFD" w:rsidRPr="00EB268E" w:rsidRDefault="00EA04E7" w:rsidP="001E23F3">
      <w:pPr>
        <w:tabs>
          <w:tab w:val="left" w:pos="190"/>
          <w:tab w:val="center" w:pos="1107"/>
        </w:tabs>
        <w:spacing w:after="0"/>
        <w:ind w:firstLine="567"/>
        <w:jc w:val="right"/>
        <w:rPr>
          <w:rFonts w:ascii="Times New Roman" w:hAnsi="Times New Roman"/>
          <w:lang w:eastAsia="ru-RU"/>
        </w:rPr>
      </w:pPr>
      <w:r w:rsidRPr="00EB268E">
        <w:rPr>
          <w:rFonts w:ascii="Times New Roman" w:hAnsi="Times New Roman"/>
          <w:lang w:eastAsia="ru-RU"/>
        </w:rPr>
        <w:t>(приказ №89-ОД от 31.08.2018 г.)</w:t>
      </w:r>
    </w:p>
    <w:p w:rsidR="004D07D8" w:rsidRPr="004D07D8" w:rsidRDefault="004D07D8" w:rsidP="004D07D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D07D8">
        <w:rPr>
          <w:rFonts w:ascii="Times New Roman" w:eastAsia="Calibri" w:hAnsi="Times New Roman"/>
          <w:b/>
          <w:sz w:val="24"/>
          <w:szCs w:val="24"/>
        </w:rPr>
        <w:t>Учебный план</w:t>
      </w:r>
    </w:p>
    <w:p w:rsidR="004D07D8" w:rsidRDefault="004D07D8" w:rsidP="004D07D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4D07D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4D07D8">
        <w:rPr>
          <w:rFonts w:ascii="Times New Roman" w:eastAsia="Calibri" w:hAnsi="Times New Roman"/>
          <w:sz w:val="24"/>
          <w:szCs w:val="24"/>
        </w:rPr>
        <w:t xml:space="preserve">образовательной деятельности в группе </w:t>
      </w:r>
      <w:r>
        <w:rPr>
          <w:rFonts w:ascii="Times New Roman" w:eastAsia="Calibri" w:hAnsi="Times New Roman"/>
          <w:sz w:val="24"/>
          <w:szCs w:val="24"/>
        </w:rPr>
        <w:t>компенсирующей направленности</w:t>
      </w:r>
    </w:p>
    <w:p w:rsidR="004D07D8" w:rsidRPr="004D07D8" w:rsidRDefault="004D07D8" w:rsidP="004D07D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4D07D8">
        <w:rPr>
          <w:rFonts w:ascii="Times New Roman" w:eastAsia="Calibri" w:hAnsi="Times New Roman"/>
          <w:sz w:val="24"/>
          <w:szCs w:val="24"/>
        </w:rPr>
        <w:t xml:space="preserve">для детей с ТНР </w:t>
      </w:r>
    </w:p>
    <w:tbl>
      <w:tblPr>
        <w:tblpPr w:leftFromText="180" w:rightFromText="180" w:vertAnchor="text" w:horzAnchor="page" w:tblpX="1211" w:tblpY="19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993"/>
        <w:gridCol w:w="1134"/>
        <w:gridCol w:w="1134"/>
        <w:gridCol w:w="992"/>
      </w:tblGrid>
      <w:tr w:rsidR="004D07D8" w:rsidRPr="004D07D8" w:rsidTr="001E23F3">
        <w:trPr>
          <w:trHeight w:val="163"/>
        </w:trPr>
        <w:tc>
          <w:tcPr>
            <w:tcW w:w="2268" w:type="dxa"/>
            <w:vMerge w:val="restart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D07D8">
              <w:rPr>
                <w:rFonts w:ascii="Times New Roman" w:hAnsi="Times New Roman"/>
                <w:b/>
                <w:bCs/>
                <w:i/>
                <w:iCs/>
              </w:rPr>
              <w:t>Образовательная область</w:t>
            </w:r>
          </w:p>
        </w:tc>
        <w:tc>
          <w:tcPr>
            <w:tcW w:w="3402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D07D8">
              <w:rPr>
                <w:rFonts w:ascii="Times New Roman" w:hAnsi="Times New Roman"/>
                <w:b/>
                <w:bCs/>
                <w:i/>
                <w:iCs/>
              </w:rPr>
              <w:t>Виды деятельности детей</w:t>
            </w:r>
          </w:p>
        </w:tc>
        <w:tc>
          <w:tcPr>
            <w:tcW w:w="4253" w:type="dxa"/>
            <w:gridSpan w:val="4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D07D8">
              <w:rPr>
                <w:rFonts w:ascii="Times New Roman" w:hAnsi="Times New Roman"/>
                <w:b/>
                <w:bCs/>
                <w:iCs/>
              </w:rPr>
              <w:t>Количество в неделю, минут</w:t>
            </w:r>
          </w:p>
        </w:tc>
      </w:tr>
      <w:tr w:rsidR="004D07D8" w:rsidRPr="004D07D8" w:rsidTr="001E23F3">
        <w:trPr>
          <w:trHeight w:val="265"/>
        </w:trPr>
        <w:tc>
          <w:tcPr>
            <w:tcW w:w="2268" w:type="dxa"/>
            <w:vMerge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D07D8">
              <w:rPr>
                <w:rFonts w:ascii="Times New Roman" w:hAnsi="Times New Roman"/>
                <w:b/>
                <w:bCs/>
                <w:i/>
                <w:iCs/>
              </w:rPr>
              <w:t>6-й год жизни</w:t>
            </w:r>
          </w:p>
        </w:tc>
        <w:tc>
          <w:tcPr>
            <w:tcW w:w="2126" w:type="dxa"/>
            <w:gridSpan w:val="2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7</w:t>
            </w:r>
            <w:r w:rsidRPr="004D07D8">
              <w:rPr>
                <w:rFonts w:ascii="Times New Roman" w:hAnsi="Times New Roman"/>
                <w:b/>
                <w:bCs/>
                <w:i/>
                <w:iCs/>
              </w:rPr>
              <w:t>-й год жизни</w:t>
            </w:r>
          </w:p>
        </w:tc>
      </w:tr>
      <w:tr w:rsidR="004D07D8" w:rsidRPr="004D07D8" w:rsidTr="001E23F3">
        <w:trPr>
          <w:trHeight w:val="927"/>
        </w:trPr>
        <w:tc>
          <w:tcPr>
            <w:tcW w:w="2268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</w:rPr>
            </w:pPr>
            <w:r w:rsidRPr="004D07D8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</w:rPr>
            </w:pPr>
            <w:r w:rsidRPr="004D07D8">
              <w:rPr>
                <w:rFonts w:ascii="Times New Roman" w:hAnsi="Times New Roman"/>
                <w:bCs/>
              </w:rPr>
              <w:t>Познавательно-исследовательская/игровая</w:t>
            </w:r>
          </w:p>
          <w:p w:rsidR="004D07D8" w:rsidRPr="004D07D8" w:rsidRDefault="004D07D8" w:rsidP="001E23F3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281"/>
              <w:rPr>
                <w:rFonts w:ascii="Times New Roman" w:hAnsi="Times New Roman"/>
                <w:bCs/>
              </w:rPr>
            </w:pPr>
            <w:r w:rsidRPr="004D07D8">
              <w:rPr>
                <w:rFonts w:ascii="Times New Roman" w:hAnsi="Times New Roman"/>
                <w:bCs/>
              </w:rPr>
              <w:t>ознакомление с окружающим миром</w:t>
            </w:r>
          </w:p>
        </w:tc>
        <w:tc>
          <w:tcPr>
            <w:tcW w:w="993" w:type="dxa"/>
          </w:tcPr>
          <w:p w:rsidR="004D07D8" w:rsidRPr="004D07D8" w:rsidRDefault="004D07D8" w:rsidP="001E23F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  <w:p w:rsidR="004D07D8" w:rsidRPr="004D07D8" w:rsidRDefault="004D07D8" w:rsidP="001E23F3">
            <w:pPr>
              <w:spacing w:after="0" w:line="0" w:lineRule="atLeast"/>
              <w:rPr>
                <w:rFonts w:ascii="Times New Roman" w:hAnsi="Times New Roman"/>
              </w:rPr>
            </w:pPr>
            <w:r w:rsidRPr="004D07D8">
              <w:rPr>
                <w:rFonts w:ascii="Times New Roman" w:hAnsi="Times New Roman"/>
              </w:rPr>
              <w:t xml:space="preserve">         </w:t>
            </w:r>
          </w:p>
          <w:p w:rsidR="004D07D8" w:rsidRPr="004D07D8" w:rsidRDefault="004D07D8" w:rsidP="001E23F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D07D8">
              <w:rPr>
                <w:rFonts w:ascii="Times New Roman" w:hAnsi="Times New Roman"/>
              </w:rPr>
              <w:t>1</w:t>
            </w:r>
          </w:p>
          <w:p w:rsidR="004D07D8" w:rsidRPr="004D07D8" w:rsidRDefault="004D07D8" w:rsidP="001E23F3">
            <w:pPr>
              <w:spacing w:after="0" w:line="0" w:lineRule="atLeast"/>
              <w:rPr>
                <w:rFonts w:ascii="Times New Roman" w:hAnsi="Times New Roman"/>
                <w:lang w:val="en-US"/>
              </w:rPr>
            </w:pPr>
            <w:r w:rsidRPr="004D07D8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1134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</w:rPr>
            </w:pPr>
          </w:p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val="en-US"/>
              </w:rPr>
            </w:pPr>
            <w:r w:rsidRPr="004D07D8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4D07D8" w:rsidRPr="00797448" w:rsidRDefault="004D07D8" w:rsidP="001E23F3">
            <w:pPr>
              <w:contextualSpacing/>
              <w:rPr>
                <w:rFonts w:asciiTheme="majorBidi" w:hAnsiTheme="majorBidi" w:cstheme="majorBidi"/>
              </w:rPr>
            </w:pPr>
          </w:p>
          <w:p w:rsidR="004D07D8" w:rsidRPr="0079744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</w:rPr>
            </w:pPr>
            <w:r w:rsidRPr="0079744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92" w:type="dxa"/>
          </w:tcPr>
          <w:p w:rsidR="004D07D8" w:rsidRPr="0079744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Theme="majorBidi" w:hAnsiTheme="majorBidi" w:cstheme="majorBidi"/>
              </w:rPr>
            </w:pPr>
          </w:p>
          <w:p w:rsidR="004D07D8" w:rsidRPr="0079744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</w:rPr>
            </w:pPr>
            <w:r w:rsidRPr="00797448">
              <w:rPr>
                <w:rFonts w:asciiTheme="majorBidi" w:hAnsiTheme="majorBidi" w:cstheme="majorBidi"/>
              </w:rPr>
              <w:t>30</w:t>
            </w:r>
          </w:p>
          <w:p w:rsidR="004D07D8" w:rsidRPr="0079744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</w:rPr>
            </w:pPr>
          </w:p>
          <w:p w:rsidR="004D07D8" w:rsidRPr="0079744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</w:tr>
      <w:tr w:rsidR="004D07D8" w:rsidRPr="004D07D8" w:rsidTr="001E23F3">
        <w:trPr>
          <w:trHeight w:val="961"/>
        </w:trPr>
        <w:tc>
          <w:tcPr>
            <w:tcW w:w="2268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</w:rPr>
            </w:pPr>
            <w:r w:rsidRPr="004D07D8">
              <w:rPr>
                <w:rFonts w:ascii="Times New Roman" w:hAnsi="Times New Roman"/>
                <w:bCs/>
              </w:rPr>
              <w:t>Познавательное развитие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</w:rPr>
            </w:pPr>
            <w:r w:rsidRPr="004D07D8">
              <w:rPr>
                <w:rFonts w:ascii="Times New Roman" w:hAnsi="Times New Roman"/>
                <w:bCs/>
              </w:rPr>
              <w:t>Познавательно-исследовательская деятельность</w:t>
            </w:r>
          </w:p>
          <w:p w:rsidR="004D07D8" w:rsidRPr="004D07D8" w:rsidRDefault="004D07D8" w:rsidP="001E23F3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140" w:hanging="142"/>
              <w:rPr>
                <w:rFonts w:ascii="Times New Roman" w:hAnsi="Times New Roman"/>
                <w:bCs/>
              </w:rPr>
            </w:pPr>
            <w:r w:rsidRPr="004D07D8">
              <w:rPr>
                <w:rFonts w:ascii="Times New Roman" w:hAnsi="Times New Roman"/>
                <w:bCs/>
              </w:rPr>
              <w:t>формирование элементарных математических представлений</w:t>
            </w:r>
          </w:p>
        </w:tc>
        <w:tc>
          <w:tcPr>
            <w:tcW w:w="993" w:type="dxa"/>
          </w:tcPr>
          <w:p w:rsidR="004D07D8" w:rsidRPr="004D07D8" w:rsidRDefault="004D07D8" w:rsidP="001E23F3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4D07D8" w:rsidRPr="004D07D8" w:rsidRDefault="004D07D8" w:rsidP="001E23F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  <w:p w:rsidR="004D07D8" w:rsidRPr="004D07D8" w:rsidRDefault="004D07D8" w:rsidP="001E23F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D07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D07D8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4D07D8" w:rsidRPr="0079744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Theme="majorBidi" w:hAnsiTheme="majorBidi" w:cstheme="majorBidi"/>
              </w:rPr>
            </w:pPr>
          </w:p>
          <w:p w:rsidR="004D07D8" w:rsidRPr="0079744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Theme="majorBidi" w:hAnsiTheme="majorBidi" w:cstheme="majorBidi"/>
              </w:rPr>
            </w:pPr>
          </w:p>
          <w:p w:rsidR="004D07D8" w:rsidRPr="00797448" w:rsidRDefault="004D07D8" w:rsidP="001E23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79744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92" w:type="dxa"/>
          </w:tcPr>
          <w:p w:rsidR="004D07D8" w:rsidRPr="0079744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</w:rPr>
            </w:pPr>
          </w:p>
          <w:p w:rsidR="004D07D8" w:rsidRPr="0079744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Theme="majorBidi" w:hAnsiTheme="majorBidi" w:cstheme="majorBidi"/>
              </w:rPr>
            </w:pPr>
          </w:p>
          <w:p w:rsidR="004D07D8" w:rsidRPr="00797448" w:rsidRDefault="004D07D8" w:rsidP="001E23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797448">
              <w:rPr>
                <w:rFonts w:asciiTheme="majorBidi" w:hAnsiTheme="majorBidi" w:cstheme="majorBidi"/>
              </w:rPr>
              <w:t>60</w:t>
            </w:r>
          </w:p>
        </w:tc>
      </w:tr>
      <w:tr w:rsidR="004D07D8" w:rsidRPr="004D07D8" w:rsidTr="001E23F3">
        <w:trPr>
          <w:trHeight w:val="734"/>
        </w:trPr>
        <w:tc>
          <w:tcPr>
            <w:tcW w:w="2268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</w:rPr>
            </w:pPr>
            <w:r w:rsidRPr="004D07D8">
              <w:rPr>
                <w:rFonts w:ascii="Times New Roman" w:hAnsi="Times New Roman"/>
                <w:bCs/>
              </w:rPr>
              <w:t>Речевое развитие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</w:rPr>
            </w:pPr>
            <w:r w:rsidRPr="004D07D8">
              <w:rPr>
                <w:rFonts w:ascii="Times New Roman" w:hAnsi="Times New Roman"/>
                <w:bCs/>
              </w:rPr>
              <w:t>Коммуникативная деятельность</w:t>
            </w:r>
          </w:p>
          <w:p w:rsidR="004D07D8" w:rsidRPr="004D07D8" w:rsidRDefault="004D07D8" w:rsidP="001E23F3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</w:rPr>
            </w:pPr>
            <w:r w:rsidRPr="004D07D8">
              <w:rPr>
                <w:rFonts w:ascii="Times New Roman" w:hAnsi="Times New Roman"/>
                <w:bCs/>
              </w:rPr>
              <w:t>развитие речи</w:t>
            </w:r>
          </w:p>
          <w:p w:rsidR="004D07D8" w:rsidRPr="004D07D8" w:rsidRDefault="004D07D8" w:rsidP="001E23F3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</w:rPr>
            </w:pPr>
            <w:r w:rsidRPr="004D07D8">
              <w:rPr>
                <w:rFonts w:ascii="Times New Roman" w:hAnsi="Times New Roman"/>
                <w:bCs/>
              </w:rPr>
              <w:t>восприятие художественной литературы</w:t>
            </w:r>
          </w:p>
          <w:p w:rsidR="004D07D8" w:rsidRPr="004D07D8" w:rsidRDefault="004D07D8" w:rsidP="001E23F3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</w:rPr>
            </w:pPr>
            <w:r w:rsidRPr="004D07D8">
              <w:rPr>
                <w:rFonts w:ascii="Times New Roman" w:hAnsi="Times New Roman"/>
                <w:bCs/>
              </w:rPr>
              <w:t>фронтальное логопедическое</w:t>
            </w:r>
          </w:p>
        </w:tc>
        <w:tc>
          <w:tcPr>
            <w:tcW w:w="993" w:type="dxa"/>
          </w:tcPr>
          <w:p w:rsidR="004D07D8" w:rsidRPr="004D07D8" w:rsidRDefault="004D07D8" w:rsidP="001E23F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  <w:p w:rsidR="004D07D8" w:rsidRPr="004D07D8" w:rsidRDefault="004D07D8" w:rsidP="001E23F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D07D8">
              <w:rPr>
                <w:rFonts w:ascii="Times New Roman" w:hAnsi="Times New Roman"/>
              </w:rPr>
              <w:t>1</w:t>
            </w:r>
          </w:p>
          <w:p w:rsidR="004D07D8" w:rsidRPr="004D07D8" w:rsidRDefault="004D07D8" w:rsidP="001E23F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D07D8">
              <w:rPr>
                <w:rFonts w:ascii="Times New Roman" w:hAnsi="Times New Roman"/>
              </w:rPr>
              <w:t>1</w:t>
            </w:r>
          </w:p>
          <w:p w:rsidR="004D07D8" w:rsidRPr="004D07D8" w:rsidRDefault="004D07D8" w:rsidP="001E23F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D07D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D07D8">
              <w:rPr>
                <w:rFonts w:ascii="Times New Roman" w:hAnsi="Times New Roman"/>
              </w:rPr>
              <w:t>25</w:t>
            </w:r>
          </w:p>
          <w:p w:rsidR="004D07D8" w:rsidRPr="004D07D8" w:rsidRDefault="004D07D8" w:rsidP="001E23F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D07D8">
              <w:rPr>
                <w:rFonts w:ascii="Times New Roman" w:hAnsi="Times New Roman"/>
              </w:rPr>
              <w:t>20</w:t>
            </w:r>
          </w:p>
          <w:p w:rsidR="004D07D8" w:rsidRPr="004D07D8" w:rsidRDefault="004D07D8" w:rsidP="001E23F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D07D8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:rsidR="004D07D8" w:rsidRPr="0079744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Theme="majorBidi" w:hAnsiTheme="majorBidi" w:cstheme="majorBidi"/>
              </w:rPr>
            </w:pPr>
          </w:p>
          <w:p w:rsidR="004D07D8" w:rsidRPr="0079744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</w:rPr>
            </w:pPr>
            <w:r w:rsidRPr="00797448">
              <w:rPr>
                <w:rFonts w:asciiTheme="majorBidi" w:hAnsiTheme="majorBidi" w:cstheme="majorBidi"/>
              </w:rPr>
              <w:t>1</w:t>
            </w:r>
          </w:p>
          <w:p w:rsidR="004D07D8" w:rsidRDefault="004D07D8" w:rsidP="001E23F3">
            <w:pPr>
              <w:contextualSpacing/>
              <w:jc w:val="center"/>
              <w:rPr>
                <w:rFonts w:asciiTheme="majorBidi" w:hAnsiTheme="majorBidi" w:cstheme="majorBidi"/>
              </w:rPr>
            </w:pPr>
          </w:p>
          <w:p w:rsidR="004D07D8" w:rsidRDefault="004D07D8" w:rsidP="001E23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4D07D8" w:rsidRPr="00797448" w:rsidRDefault="004D07D8" w:rsidP="001E23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92" w:type="dxa"/>
          </w:tcPr>
          <w:p w:rsidR="004D07D8" w:rsidRPr="0079744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</w:rPr>
            </w:pPr>
          </w:p>
          <w:p w:rsidR="004D07D8" w:rsidRPr="0079744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</w:rPr>
            </w:pPr>
            <w:r w:rsidRPr="00797448">
              <w:rPr>
                <w:rFonts w:asciiTheme="majorBidi" w:hAnsiTheme="majorBidi" w:cstheme="majorBidi"/>
              </w:rPr>
              <w:t>30</w:t>
            </w:r>
          </w:p>
          <w:p w:rsidR="004D07D8" w:rsidRDefault="004D07D8" w:rsidP="001E23F3">
            <w:pPr>
              <w:contextualSpacing/>
              <w:jc w:val="center"/>
              <w:rPr>
                <w:rFonts w:asciiTheme="majorBidi" w:hAnsiTheme="majorBidi" w:cstheme="majorBidi"/>
              </w:rPr>
            </w:pPr>
          </w:p>
          <w:p w:rsidR="004D07D8" w:rsidRDefault="004D07D8" w:rsidP="001E23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  <w:p w:rsidR="004D07D8" w:rsidRPr="00797448" w:rsidRDefault="004D07D8" w:rsidP="001E23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120</w:t>
            </w:r>
          </w:p>
        </w:tc>
      </w:tr>
      <w:tr w:rsidR="004D07D8" w:rsidRPr="004D07D8" w:rsidTr="001E23F3">
        <w:trPr>
          <w:trHeight w:val="854"/>
        </w:trPr>
        <w:tc>
          <w:tcPr>
            <w:tcW w:w="2268" w:type="dxa"/>
            <w:vMerge w:val="restart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</w:rPr>
            </w:pPr>
            <w:r w:rsidRPr="004D07D8">
              <w:rPr>
                <w:rFonts w:ascii="Times New Roman" w:hAnsi="Times New Roman"/>
                <w:bCs/>
              </w:rPr>
              <w:t>Художественно-эстетическое развитие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</w:rPr>
            </w:pPr>
            <w:r w:rsidRPr="004D07D8">
              <w:rPr>
                <w:rFonts w:ascii="Times New Roman" w:hAnsi="Times New Roman"/>
                <w:bCs/>
              </w:rPr>
              <w:t xml:space="preserve">Изобразительная деятельность </w:t>
            </w:r>
          </w:p>
          <w:p w:rsidR="004D07D8" w:rsidRPr="004D07D8" w:rsidRDefault="004D07D8" w:rsidP="001E23F3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</w:rPr>
            </w:pPr>
            <w:r w:rsidRPr="004D07D8">
              <w:rPr>
                <w:rFonts w:ascii="Times New Roman" w:hAnsi="Times New Roman"/>
                <w:bCs/>
              </w:rPr>
              <w:t>рисование</w:t>
            </w:r>
          </w:p>
          <w:p w:rsidR="004D07D8" w:rsidRPr="004D07D8" w:rsidRDefault="004D07D8" w:rsidP="001E23F3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</w:rPr>
            </w:pPr>
            <w:r w:rsidRPr="004D07D8">
              <w:rPr>
                <w:rFonts w:ascii="Times New Roman" w:hAnsi="Times New Roman"/>
                <w:bCs/>
              </w:rPr>
              <w:t>аппликация/лепка</w:t>
            </w:r>
          </w:p>
        </w:tc>
        <w:tc>
          <w:tcPr>
            <w:tcW w:w="993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D07D8">
              <w:rPr>
                <w:rFonts w:ascii="Times New Roman" w:hAnsi="Times New Roman"/>
              </w:rPr>
              <w:t>2</w:t>
            </w:r>
          </w:p>
          <w:p w:rsidR="004D07D8" w:rsidRPr="004D07D8" w:rsidRDefault="004D07D8" w:rsidP="001E23F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D07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  <w:p w:rsidR="004D07D8" w:rsidRPr="004D07D8" w:rsidRDefault="004D07D8" w:rsidP="001E23F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D07D8">
              <w:rPr>
                <w:rFonts w:ascii="Times New Roman" w:hAnsi="Times New Roman"/>
              </w:rPr>
              <w:t>40</w:t>
            </w:r>
          </w:p>
          <w:p w:rsidR="004D07D8" w:rsidRPr="004D07D8" w:rsidRDefault="004D07D8" w:rsidP="001E23F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D07D8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4D07D8" w:rsidRPr="0079744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Theme="majorBidi" w:hAnsiTheme="majorBidi" w:cstheme="majorBidi"/>
              </w:rPr>
            </w:pPr>
          </w:p>
          <w:p w:rsidR="004D07D8" w:rsidRPr="0079744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</w:rPr>
            </w:pPr>
            <w:r w:rsidRPr="00797448">
              <w:rPr>
                <w:rFonts w:asciiTheme="majorBidi" w:hAnsiTheme="majorBidi" w:cstheme="majorBidi"/>
              </w:rPr>
              <w:t>2</w:t>
            </w:r>
          </w:p>
          <w:p w:rsid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</w:rPr>
            </w:pPr>
          </w:p>
          <w:p w:rsidR="004D07D8" w:rsidRPr="0079744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</w:rPr>
            </w:pPr>
            <w:r w:rsidRPr="0079744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92" w:type="dxa"/>
          </w:tcPr>
          <w:p w:rsidR="004D07D8" w:rsidRPr="0079744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</w:rPr>
            </w:pPr>
          </w:p>
          <w:p w:rsidR="004D07D8" w:rsidRPr="00797448" w:rsidRDefault="004D07D8" w:rsidP="001E23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797448">
              <w:rPr>
                <w:rFonts w:asciiTheme="majorBidi" w:hAnsiTheme="majorBidi" w:cstheme="majorBidi"/>
              </w:rPr>
              <w:t>60</w:t>
            </w:r>
          </w:p>
          <w:p w:rsidR="004D07D8" w:rsidRDefault="004D07D8" w:rsidP="001E23F3">
            <w:pPr>
              <w:contextualSpacing/>
              <w:jc w:val="center"/>
              <w:rPr>
                <w:rFonts w:asciiTheme="majorBidi" w:hAnsiTheme="majorBidi" w:cstheme="majorBidi"/>
              </w:rPr>
            </w:pPr>
          </w:p>
          <w:p w:rsidR="004D07D8" w:rsidRPr="00797448" w:rsidRDefault="004D07D8" w:rsidP="001E23F3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797448">
              <w:rPr>
                <w:rFonts w:asciiTheme="majorBidi" w:hAnsiTheme="majorBidi" w:cstheme="majorBidi"/>
              </w:rPr>
              <w:t>30</w:t>
            </w:r>
          </w:p>
        </w:tc>
      </w:tr>
      <w:tr w:rsidR="004D07D8" w:rsidRPr="004D07D8" w:rsidTr="001E23F3">
        <w:trPr>
          <w:trHeight w:val="271"/>
        </w:trPr>
        <w:tc>
          <w:tcPr>
            <w:tcW w:w="2268" w:type="dxa"/>
            <w:vMerge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</w:rPr>
            </w:pPr>
            <w:r w:rsidRPr="004D07D8">
              <w:rPr>
                <w:rFonts w:ascii="Times New Roman" w:hAnsi="Times New Roman"/>
                <w:bCs/>
              </w:rPr>
              <w:t>Музыкальная деятельность</w:t>
            </w:r>
          </w:p>
        </w:tc>
        <w:tc>
          <w:tcPr>
            <w:tcW w:w="993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D07D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D07D8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</w:tcPr>
          <w:p w:rsidR="004D07D8" w:rsidRPr="0079744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</w:rPr>
            </w:pPr>
            <w:r w:rsidRPr="0079744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92" w:type="dxa"/>
          </w:tcPr>
          <w:p w:rsidR="004D07D8" w:rsidRPr="0079744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</w:rPr>
            </w:pPr>
            <w:r w:rsidRPr="00797448">
              <w:rPr>
                <w:rFonts w:asciiTheme="majorBidi" w:hAnsiTheme="majorBidi" w:cstheme="majorBidi"/>
              </w:rPr>
              <w:t>60</w:t>
            </w:r>
          </w:p>
        </w:tc>
      </w:tr>
      <w:tr w:rsidR="004D07D8" w:rsidRPr="004D07D8" w:rsidTr="001E23F3">
        <w:trPr>
          <w:cantSplit/>
          <w:trHeight w:val="386"/>
        </w:trPr>
        <w:tc>
          <w:tcPr>
            <w:tcW w:w="2268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</w:rPr>
            </w:pPr>
            <w:r w:rsidRPr="004D07D8">
              <w:rPr>
                <w:rFonts w:ascii="Times New Roman" w:hAnsi="Times New Roman"/>
                <w:bCs/>
              </w:rPr>
              <w:t>Физическое развитие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</w:rPr>
            </w:pPr>
            <w:r w:rsidRPr="004D07D8">
              <w:rPr>
                <w:rFonts w:ascii="Times New Roman" w:hAnsi="Times New Roman"/>
                <w:bCs/>
              </w:rPr>
              <w:t>Двигательная  деятельность</w:t>
            </w:r>
          </w:p>
        </w:tc>
        <w:tc>
          <w:tcPr>
            <w:tcW w:w="993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D07D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D07D8">
              <w:rPr>
                <w:rFonts w:ascii="Times New Roman" w:hAnsi="Times New Roman"/>
              </w:rPr>
              <w:t>75</w:t>
            </w:r>
          </w:p>
        </w:tc>
        <w:tc>
          <w:tcPr>
            <w:tcW w:w="1134" w:type="dxa"/>
          </w:tcPr>
          <w:p w:rsidR="004D07D8" w:rsidRPr="0079744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</w:rPr>
            </w:pPr>
            <w:r w:rsidRPr="0079744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92" w:type="dxa"/>
          </w:tcPr>
          <w:p w:rsidR="004D07D8" w:rsidRPr="0079744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</w:rPr>
            </w:pPr>
            <w:r w:rsidRPr="00797448">
              <w:rPr>
                <w:rFonts w:asciiTheme="majorBidi" w:hAnsiTheme="majorBidi" w:cstheme="majorBidi"/>
              </w:rPr>
              <w:t>90</w:t>
            </w:r>
          </w:p>
        </w:tc>
      </w:tr>
      <w:tr w:rsidR="004D07D8" w:rsidRPr="004D07D8" w:rsidTr="001E23F3">
        <w:trPr>
          <w:cantSplit/>
          <w:trHeight w:val="335"/>
        </w:trPr>
        <w:tc>
          <w:tcPr>
            <w:tcW w:w="5670" w:type="dxa"/>
            <w:gridSpan w:val="2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</w:rPr>
            </w:pPr>
            <w:r w:rsidRPr="004D07D8">
              <w:rPr>
                <w:rFonts w:ascii="Times New Roman" w:hAnsi="Times New Roman"/>
                <w:b/>
                <w:bCs/>
              </w:rPr>
              <w:t>Итого в обязательной части</w:t>
            </w:r>
          </w:p>
        </w:tc>
        <w:tc>
          <w:tcPr>
            <w:tcW w:w="993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D07D8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34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D07D8">
              <w:rPr>
                <w:rFonts w:ascii="Times New Roman" w:hAnsi="Times New Roman"/>
                <w:b/>
              </w:rPr>
              <w:t>325</w:t>
            </w:r>
          </w:p>
        </w:tc>
        <w:tc>
          <w:tcPr>
            <w:tcW w:w="1134" w:type="dxa"/>
          </w:tcPr>
          <w:p w:rsidR="004D07D8" w:rsidRPr="004D07D8" w:rsidRDefault="001E23F3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ajorBidi" w:hAnsiTheme="majorBidi" w:cstheme="majorBidi"/>
                <w:b/>
              </w:rPr>
              <w:t>17</w:t>
            </w:r>
          </w:p>
        </w:tc>
        <w:tc>
          <w:tcPr>
            <w:tcW w:w="992" w:type="dxa"/>
          </w:tcPr>
          <w:p w:rsidR="004D07D8" w:rsidRPr="00797448" w:rsidRDefault="001E23F3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510</w:t>
            </w:r>
          </w:p>
        </w:tc>
      </w:tr>
      <w:tr w:rsidR="004D07D8" w:rsidRPr="004D07D8" w:rsidTr="001E23F3">
        <w:trPr>
          <w:cantSplit/>
          <w:trHeight w:val="335"/>
        </w:trPr>
        <w:tc>
          <w:tcPr>
            <w:tcW w:w="5670" w:type="dxa"/>
            <w:gridSpan w:val="2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</w:rPr>
            </w:pPr>
            <w:r w:rsidRPr="004D07D8">
              <w:rPr>
                <w:rFonts w:ascii="Times New Roman" w:hAnsi="Times New Roman"/>
                <w:b/>
                <w:bCs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D07D8" w:rsidRPr="0079744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Theme="majorBidi" w:hAnsiTheme="majorBidi" w:cstheme="majorBidi"/>
                <w:b/>
              </w:rPr>
            </w:pPr>
          </w:p>
        </w:tc>
      </w:tr>
      <w:tr w:rsidR="001E23F3" w:rsidRPr="004D07D8" w:rsidTr="001E23F3">
        <w:trPr>
          <w:cantSplit/>
          <w:trHeight w:val="471"/>
        </w:trPr>
        <w:tc>
          <w:tcPr>
            <w:tcW w:w="5670" w:type="dxa"/>
            <w:gridSpan w:val="2"/>
          </w:tcPr>
          <w:p w:rsidR="001E23F3" w:rsidRPr="004D07D8" w:rsidRDefault="001E23F3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</w:rPr>
            </w:pPr>
            <w:r w:rsidRPr="004D07D8">
              <w:rPr>
                <w:rFonts w:ascii="Times New Roman" w:hAnsi="Times New Roman"/>
              </w:rPr>
              <w:t xml:space="preserve">Познавательно-исследовательская/игровая «Мы живем на Урале» </w:t>
            </w:r>
            <w:proofErr w:type="spellStart"/>
            <w:r w:rsidRPr="004D07D8">
              <w:rPr>
                <w:rFonts w:ascii="Times New Roman" w:hAnsi="Times New Roman"/>
              </w:rPr>
              <w:t>О.В.Толстикова</w:t>
            </w:r>
            <w:proofErr w:type="spellEnd"/>
            <w:r w:rsidRPr="004D07D8">
              <w:rPr>
                <w:rFonts w:ascii="Times New Roman" w:hAnsi="Times New Roman"/>
              </w:rPr>
              <w:t xml:space="preserve">, </w:t>
            </w:r>
            <w:proofErr w:type="spellStart"/>
            <w:r w:rsidRPr="004D07D8">
              <w:rPr>
                <w:rFonts w:ascii="Times New Roman" w:hAnsi="Times New Roman"/>
              </w:rPr>
              <w:t>О.В.Савельева</w:t>
            </w:r>
            <w:proofErr w:type="spellEnd"/>
          </w:p>
        </w:tc>
        <w:tc>
          <w:tcPr>
            <w:tcW w:w="993" w:type="dxa"/>
          </w:tcPr>
          <w:p w:rsidR="001E23F3" w:rsidRPr="004D07D8" w:rsidRDefault="001E23F3" w:rsidP="001E23F3">
            <w:pPr>
              <w:spacing w:after="0" w:line="0" w:lineRule="atLeast"/>
              <w:jc w:val="center"/>
            </w:pPr>
            <w:r w:rsidRPr="004D07D8">
              <w:t>*</w:t>
            </w:r>
          </w:p>
        </w:tc>
        <w:tc>
          <w:tcPr>
            <w:tcW w:w="1134" w:type="dxa"/>
          </w:tcPr>
          <w:p w:rsidR="001E23F3" w:rsidRPr="004D07D8" w:rsidRDefault="001E23F3" w:rsidP="001E23F3">
            <w:pPr>
              <w:spacing w:after="0" w:line="0" w:lineRule="atLeast"/>
              <w:jc w:val="center"/>
            </w:pPr>
            <w:r w:rsidRPr="004D07D8">
              <w:t>*</w:t>
            </w:r>
          </w:p>
        </w:tc>
        <w:tc>
          <w:tcPr>
            <w:tcW w:w="1134" w:type="dxa"/>
          </w:tcPr>
          <w:p w:rsidR="001E23F3" w:rsidRPr="00797448" w:rsidRDefault="001E23F3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 w:rsidRPr="00797448">
              <w:rPr>
                <w:rFonts w:asciiTheme="majorBidi" w:hAnsiTheme="majorBidi" w:cstheme="majorBidi"/>
                <w:b/>
              </w:rPr>
              <w:t>*</w:t>
            </w:r>
          </w:p>
        </w:tc>
        <w:tc>
          <w:tcPr>
            <w:tcW w:w="992" w:type="dxa"/>
          </w:tcPr>
          <w:p w:rsidR="001E23F3" w:rsidRPr="00797448" w:rsidRDefault="001E23F3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 w:rsidRPr="00797448">
              <w:rPr>
                <w:rFonts w:asciiTheme="majorBidi" w:hAnsiTheme="majorBidi" w:cstheme="majorBidi"/>
                <w:b/>
              </w:rPr>
              <w:t>*</w:t>
            </w:r>
          </w:p>
        </w:tc>
      </w:tr>
      <w:tr w:rsidR="001E23F3" w:rsidRPr="004D07D8" w:rsidTr="001E23F3">
        <w:trPr>
          <w:cantSplit/>
          <w:trHeight w:val="335"/>
        </w:trPr>
        <w:tc>
          <w:tcPr>
            <w:tcW w:w="5670" w:type="dxa"/>
            <w:gridSpan w:val="2"/>
          </w:tcPr>
          <w:p w:rsidR="001E23F3" w:rsidRPr="004D07D8" w:rsidRDefault="001E23F3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</w:rPr>
            </w:pPr>
            <w:r w:rsidRPr="004D07D8">
              <w:rPr>
                <w:rFonts w:ascii="Times New Roman" w:hAnsi="Times New Roman"/>
              </w:rPr>
              <w:t xml:space="preserve">Познавательно-исследовательская/игровая «Безопасность» </w:t>
            </w:r>
            <w:proofErr w:type="spellStart"/>
            <w:r w:rsidRPr="004D07D8">
              <w:rPr>
                <w:rFonts w:ascii="Times New Roman" w:hAnsi="Times New Roman"/>
              </w:rPr>
              <w:t>Н.Н.Авдеева</w:t>
            </w:r>
            <w:proofErr w:type="spellEnd"/>
            <w:r w:rsidRPr="004D07D8">
              <w:rPr>
                <w:rFonts w:ascii="Times New Roman" w:hAnsi="Times New Roman"/>
              </w:rPr>
              <w:t xml:space="preserve">, </w:t>
            </w:r>
            <w:proofErr w:type="spellStart"/>
            <w:r w:rsidRPr="004D07D8">
              <w:rPr>
                <w:rFonts w:ascii="Times New Roman" w:hAnsi="Times New Roman"/>
              </w:rPr>
              <w:t>О.Л.Князева</w:t>
            </w:r>
            <w:proofErr w:type="spellEnd"/>
            <w:r w:rsidRPr="004D07D8">
              <w:rPr>
                <w:rFonts w:ascii="Times New Roman" w:hAnsi="Times New Roman"/>
              </w:rPr>
              <w:t xml:space="preserve">, Р.Б. </w:t>
            </w:r>
            <w:proofErr w:type="spellStart"/>
            <w:r w:rsidRPr="004D07D8">
              <w:rPr>
                <w:rFonts w:ascii="Times New Roman" w:hAnsi="Times New Roman"/>
              </w:rPr>
              <w:t>Стеркина</w:t>
            </w:r>
            <w:proofErr w:type="spellEnd"/>
          </w:p>
        </w:tc>
        <w:tc>
          <w:tcPr>
            <w:tcW w:w="993" w:type="dxa"/>
          </w:tcPr>
          <w:p w:rsidR="001E23F3" w:rsidRPr="004D07D8" w:rsidRDefault="001E23F3" w:rsidP="001E23F3">
            <w:pPr>
              <w:spacing w:after="0" w:line="0" w:lineRule="atLeast"/>
              <w:jc w:val="center"/>
            </w:pPr>
            <w:r w:rsidRPr="004D07D8">
              <w:t>*</w:t>
            </w:r>
          </w:p>
        </w:tc>
        <w:tc>
          <w:tcPr>
            <w:tcW w:w="1134" w:type="dxa"/>
          </w:tcPr>
          <w:p w:rsidR="001E23F3" w:rsidRPr="004D07D8" w:rsidRDefault="001E23F3" w:rsidP="001E23F3">
            <w:pPr>
              <w:spacing w:after="0" w:line="0" w:lineRule="atLeast"/>
              <w:jc w:val="center"/>
            </w:pPr>
            <w:r w:rsidRPr="004D07D8">
              <w:t>*</w:t>
            </w:r>
          </w:p>
        </w:tc>
        <w:tc>
          <w:tcPr>
            <w:tcW w:w="1134" w:type="dxa"/>
          </w:tcPr>
          <w:p w:rsidR="001E23F3" w:rsidRPr="00797448" w:rsidRDefault="001E23F3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 w:rsidRPr="00797448">
              <w:rPr>
                <w:rFonts w:asciiTheme="majorBidi" w:hAnsiTheme="majorBidi" w:cstheme="majorBidi"/>
                <w:b/>
              </w:rPr>
              <w:t>*</w:t>
            </w:r>
          </w:p>
        </w:tc>
        <w:tc>
          <w:tcPr>
            <w:tcW w:w="992" w:type="dxa"/>
          </w:tcPr>
          <w:p w:rsidR="001E23F3" w:rsidRPr="00797448" w:rsidRDefault="001E23F3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 w:rsidRPr="00797448">
              <w:rPr>
                <w:rFonts w:asciiTheme="majorBidi" w:hAnsiTheme="majorBidi" w:cstheme="majorBidi"/>
                <w:b/>
              </w:rPr>
              <w:t>*</w:t>
            </w:r>
          </w:p>
        </w:tc>
      </w:tr>
      <w:tr w:rsidR="004D07D8" w:rsidRPr="004D07D8" w:rsidTr="001E23F3">
        <w:trPr>
          <w:cantSplit/>
          <w:trHeight w:val="236"/>
        </w:trPr>
        <w:tc>
          <w:tcPr>
            <w:tcW w:w="5670" w:type="dxa"/>
            <w:gridSpan w:val="2"/>
          </w:tcPr>
          <w:p w:rsidR="004D07D8" w:rsidRPr="004D07D8" w:rsidRDefault="004D07D8" w:rsidP="001E23F3">
            <w:pPr>
              <w:spacing w:after="0" w:line="0" w:lineRule="atLeast"/>
              <w:rPr>
                <w:rFonts w:ascii="Times New Roman" w:hAnsi="Times New Roman"/>
                <w:lang w:eastAsia="ru-RU"/>
              </w:rPr>
            </w:pPr>
            <w:r w:rsidRPr="004D07D8">
              <w:rPr>
                <w:rFonts w:ascii="Times New Roman" w:hAnsi="Times New Roman"/>
                <w:lang w:eastAsia="ru-RU"/>
              </w:rPr>
              <w:t>Дополнительное образование «Волшебные палочки»</w:t>
            </w:r>
            <w:r w:rsidR="001E23F3">
              <w:rPr>
                <w:rFonts w:ascii="Times New Roman" w:hAnsi="Times New Roman"/>
                <w:lang w:eastAsia="ru-RU"/>
              </w:rPr>
              <w:t>/»Маленькие исследователи»</w:t>
            </w:r>
          </w:p>
        </w:tc>
        <w:tc>
          <w:tcPr>
            <w:tcW w:w="993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D07D8" w:rsidRPr="0079744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 w:rsidRPr="00797448">
              <w:rPr>
                <w:rFonts w:asciiTheme="majorBidi" w:hAnsiTheme="majorBidi" w:cstheme="majorBidi"/>
                <w:b/>
              </w:rPr>
              <w:t>*</w:t>
            </w:r>
          </w:p>
        </w:tc>
      </w:tr>
      <w:tr w:rsidR="004D07D8" w:rsidRPr="004D07D8" w:rsidTr="001E23F3">
        <w:trPr>
          <w:cantSplit/>
          <w:trHeight w:val="718"/>
        </w:trPr>
        <w:tc>
          <w:tcPr>
            <w:tcW w:w="5670" w:type="dxa"/>
            <w:gridSpan w:val="2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</w:rPr>
            </w:pPr>
            <w:r w:rsidRPr="004D07D8">
              <w:rPr>
                <w:rFonts w:ascii="Times New Roman" w:hAnsi="Times New Roman"/>
                <w:b/>
                <w:bCs/>
              </w:rPr>
              <w:t>Фактический объем образовательной нагрузки по обязательной и части, формируемой участниками образовательных отношений</w:t>
            </w:r>
          </w:p>
        </w:tc>
        <w:tc>
          <w:tcPr>
            <w:tcW w:w="993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D07D8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34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D07D8">
              <w:rPr>
                <w:rFonts w:ascii="Times New Roman" w:hAnsi="Times New Roman"/>
                <w:b/>
              </w:rPr>
              <w:t>325</w:t>
            </w:r>
          </w:p>
        </w:tc>
        <w:tc>
          <w:tcPr>
            <w:tcW w:w="1134" w:type="dxa"/>
          </w:tcPr>
          <w:p w:rsidR="004D07D8" w:rsidRPr="004D07D8" w:rsidRDefault="001E23F3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797448">
              <w:rPr>
                <w:rFonts w:asciiTheme="majorBidi" w:hAnsiTheme="majorBidi" w:cstheme="majorBidi"/>
                <w:b/>
              </w:rPr>
              <w:t>1</w:t>
            </w:r>
            <w:r>
              <w:rPr>
                <w:rFonts w:asciiTheme="majorBidi" w:hAnsiTheme="majorBidi" w:cstheme="majorBidi"/>
                <w:b/>
              </w:rPr>
              <w:t>8</w:t>
            </w:r>
          </w:p>
        </w:tc>
        <w:tc>
          <w:tcPr>
            <w:tcW w:w="992" w:type="dxa"/>
          </w:tcPr>
          <w:p w:rsidR="004D07D8" w:rsidRPr="00797448" w:rsidRDefault="001E23F3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540</w:t>
            </w:r>
          </w:p>
        </w:tc>
      </w:tr>
      <w:tr w:rsidR="004D07D8" w:rsidRPr="004D07D8" w:rsidTr="001E23F3">
        <w:trPr>
          <w:cantSplit/>
          <w:trHeight w:val="246"/>
        </w:trPr>
        <w:tc>
          <w:tcPr>
            <w:tcW w:w="5670" w:type="dxa"/>
            <w:gridSpan w:val="2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</w:rPr>
            </w:pPr>
            <w:r w:rsidRPr="004D07D8">
              <w:rPr>
                <w:rFonts w:ascii="Times New Roman" w:hAnsi="Times New Roman"/>
                <w:b/>
                <w:bCs/>
              </w:rPr>
              <w:t>Максимальный объем образовательной нагрузки по СанПиН</w:t>
            </w:r>
          </w:p>
        </w:tc>
        <w:tc>
          <w:tcPr>
            <w:tcW w:w="993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D07D8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34" w:type="dxa"/>
          </w:tcPr>
          <w:p w:rsidR="004D07D8" w:rsidRPr="004D07D8" w:rsidRDefault="004D07D8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D07D8"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1134" w:type="dxa"/>
          </w:tcPr>
          <w:p w:rsidR="004D07D8" w:rsidRPr="004D07D8" w:rsidRDefault="001E23F3" w:rsidP="001E23F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797448">
              <w:rPr>
                <w:rFonts w:asciiTheme="majorBidi" w:hAnsiTheme="majorBidi" w:cstheme="majorBidi"/>
                <w:b/>
              </w:rPr>
              <w:t>20</w:t>
            </w:r>
          </w:p>
        </w:tc>
        <w:tc>
          <w:tcPr>
            <w:tcW w:w="992" w:type="dxa"/>
          </w:tcPr>
          <w:p w:rsidR="004D07D8" w:rsidRPr="00797448" w:rsidRDefault="001E23F3" w:rsidP="001E23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600</w:t>
            </w:r>
          </w:p>
        </w:tc>
      </w:tr>
    </w:tbl>
    <w:p w:rsidR="001E23F3" w:rsidRDefault="004D07D8" w:rsidP="001E23F3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/>
        </w:rPr>
      </w:pPr>
      <w:r w:rsidRPr="004D07D8">
        <w:rPr>
          <w:rFonts w:ascii="Times New Roman" w:hAnsi="Times New Roman"/>
          <w:b/>
        </w:rPr>
        <w:t xml:space="preserve">Примечание: </w:t>
      </w:r>
      <w:r w:rsidRPr="004D07D8">
        <w:rPr>
          <w:rFonts w:ascii="Times New Roman" w:hAnsi="Times New Roman"/>
        </w:rPr>
        <w:t>самообслуживание и элементарный бытовой труд, конструктивно – модельная деятельность осуществляется в ходе образовательной деятельности с детьми в режимных моментах и самостоятельной деятельности детей.</w:t>
      </w:r>
    </w:p>
    <w:p w:rsidR="005B2DC9" w:rsidRPr="004D07D8" w:rsidRDefault="004D07D8" w:rsidP="001E23F3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/>
        </w:rPr>
      </w:pPr>
      <w:bookmarkStart w:id="0" w:name="_GoBack"/>
      <w:bookmarkEnd w:id="0"/>
      <w:r w:rsidRPr="004D07D8">
        <w:rPr>
          <w:rFonts w:ascii="Times New Roman" w:hAnsi="Times New Roman"/>
          <w:b/>
        </w:rPr>
        <w:t xml:space="preserve"> </w:t>
      </w:r>
      <w:r w:rsidRPr="004D07D8">
        <w:rPr>
          <w:rFonts w:ascii="Times New Roman" w:hAnsi="Times New Roman"/>
        </w:rPr>
        <w:t>*образовательная деятельность осуществляется в ходе режимных моментов и интеграции с  другими видами деятельности.</w:t>
      </w:r>
    </w:p>
    <w:sectPr w:rsidR="005B2DC9" w:rsidRPr="004D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25A6"/>
    <w:multiLevelType w:val="hybridMultilevel"/>
    <w:tmpl w:val="9670D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F5465"/>
    <w:multiLevelType w:val="hybridMultilevel"/>
    <w:tmpl w:val="83CE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83"/>
    <w:rsid w:val="001E23F3"/>
    <w:rsid w:val="004D07D8"/>
    <w:rsid w:val="005B2DC9"/>
    <w:rsid w:val="00930DFD"/>
    <w:rsid w:val="00E80983"/>
    <w:rsid w:val="00EA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E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E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2018-11-27T06:07:00Z</dcterms:created>
  <dcterms:modified xsi:type="dcterms:W3CDTF">2018-11-27T06:34:00Z</dcterms:modified>
</cp:coreProperties>
</file>