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EE" w:rsidRDefault="001371EE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F69C8" w:rsidRPr="001371EE" w:rsidRDefault="004F69C8" w:rsidP="001371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  <w:szCs w:val="48"/>
        </w:rPr>
      </w:pPr>
      <w:r w:rsidRPr="001371EE">
        <w:rPr>
          <w:b/>
          <w:color w:val="111111"/>
          <w:sz w:val="48"/>
          <w:szCs w:val="48"/>
        </w:rPr>
        <w:t>Как</w:t>
      </w:r>
      <w:r w:rsidRPr="001371EE">
        <w:rPr>
          <w:color w:val="111111"/>
          <w:sz w:val="48"/>
          <w:szCs w:val="48"/>
        </w:rPr>
        <w:t> </w:t>
      </w:r>
      <w:r w:rsidRPr="001371EE">
        <w:rPr>
          <w:rStyle w:val="a4"/>
          <w:color w:val="111111"/>
          <w:sz w:val="48"/>
          <w:szCs w:val="48"/>
          <w:bdr w:val="none" w:sz="0" w:space="0" w:color="auto" w:frame="1"/>
        </w:rPr>
        <w:t>выбрать вид спорта</w:t>
      </w:r>
      <w:r w:rsidR="001371EE" w:rsidRPr="001371EE">
        <w:rPr>
          <w:rStyle w:val="a4"/>
          <w:color w:val="111111"/>
          <w:sz w:val="48"/>
          <w:szCs w:val="48"/>
          <w:bdr w:val="none" w:sz="0" w:space="0" w:color="auto" w:frame="1"/>
        </w:rPr>
        <w:t xml:space="preserve"> для вашего ребенка</w:t>
      </w:r>
      <w:r w:rsidRPr="001371EE">
        <w:rPr>
          <w:color w:val="111111"/>
          <w:sz w:val="48"/>
          <w:szCs w:val="48"/>
        </w:rPr>
        <w:t>?</w:t>
      </w:r>
    </w:p>
    <w:p w:rsidR="001371EE" w:rsidRPr="001371EE" w:rsidRDefault="001371EE" w:rsidP="001371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1371EE">
        <w:rPr>
          <w:color w:val="111111"/>
          <w:sz w:val="36"/>
          <w:szCs w:val="36"/>
        </w:rPr>
        <w:t>Рекомендации для родителей</w:t>
      </w:r>
    </w:p>
    <w:p w:rsidR="001371EE" w:rsidRDefault="001371EE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Ясно – движение детям необходимо. Но, к сожалению, реальность такова, что с каждым годом все меньше и меньше малышей приходят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сердечно-сосудистых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спортом</w:t>
      </w:r>
      <w:r>
        <w:rPr>
          <w:rFonts w:ascii="Arial" w:hAnsi="Arial" w:cs="Arial"/>
          <w:color w:val="111111"/>
          <w:sz w:val="27"/>
          <w:szCs w:val="27"/>
        </w:rPr>
        <w:t>, тем меньше этот риск. Ученые приводят еще несколько веских доводов в пользу регулярных занятий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 30% дошкольников уже намечаются изменения осанки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в первые годы школьных занятий этот показатель увеличивается до 65%)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4F69C8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более 30% детишек весят больше, чем положено. А ведь известно, что детское ожирение победить очень сложно;</w:t>
      </w:r>
    </w:p>
    <w:p w:rsidR="004F69C8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 20 до 25% малышей уже имеют нарушения кровообращения;</w:t>
      </w:r>
    </w:p>
    <w:p w:rsidR="004F69C8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40% детишек регулярно жалуются на боли в спине.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Понятно, что каждый родитель хочет, чтобы его ребенок рос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здоровым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сильным. Итак,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решено</w:t>
      </w:r>
      <w:r>
        <w:rPr>
          <w:rFonts w:ascii="Arial" w:hAnsi="Arial" w:cs="Arial"/>
          <w:color w:val="111111"/>
          <w:sz w:val="27"/>
          <w:szCs w:val="27"/>
        </w:rPr>
        <w:t>: надо заниматься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спортом</w:t>
      </w:r>
      <w:r>
        <w:rPr>
          <w:rFonts w:ascii="Arial" w:hAnsi="Arial" w:cs="Arial"/>
          <w:color w:val="111111"/>
          <w:sz w:val="27"/>
          <w:szCs w:val="27"/>
        </w:rPr>
        <w:t>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спортом</w:t>
      </w:r>
      <w:r>
        <w:rPr>
          <w:rFonts w:ascii="Arial" w:hAnsi="Arial" w:cs="Arial"/>
          <w:color w:val="111111"/>
          <w:sz w:val="27"/>
          <w:szCs w:val="27"/>
        </w:rPr>
        <w:t>. Не стоит ломать голову над тем, какая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спортивная</w:t>
      </w:r>
      <w:r>
        <w:rPr>
          <w:rFonts w:ascii="Arial" w:hAnsi="Arial" w:cs="Arial"/>
          <w:color w:val="111111"/>
          <w:sz w:val="27"/>
          <w:szCs w:val="27"/>
        </w:rPr>
        <w:t xml:space="preserve"> 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рода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 какой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 выбрать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Спортивные</w:t>
      </w:r>
      <w:r>
        <w:rPr>
          <w:rFonts w:ascii="Arial" w:hAnsi="Arial" w:cs="Arial"/>
          <w:color w:val="111111"/>
          <w:sz w:val="27"/>
          <w:szCs w:val="27"/>
        </w:rPr>
        <w:t> традиции в нашей стране достаточно глубокие, а сейчас, по счастью, у нас постепенно утверждается мода на здоровый образ жизни. Так что выбор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спортивных секций</w:t>
      </w:r>
      <w:r>
        <w:rPr>
          <w:rFonts w:ascii="Arial" w:hAnsi="Arial" w:cs="Arial"/>
          <w:color w:val="111111"/>
          <w:sz w:val="27"/>
          <w:szCs w:val="27"/>
        </w:rPr>
        <w:t>, школ и клубов достаточно велик.</w:t>
      </w:r>
    </w:p>
    <w:p w:rsidR="001371EE" w:rsidRDefault="001371EE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4F69C8" w:rsidRPr="001371EE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r w:rsidRPr="001371EE">
        <w:rPr>
          <w:rFonts w:ascii="Arial" w:hAnsi="Arial" w:cs="Arial"/>
          <w:color w:val="111111"/>
          <w:sz w:val="36"/>
          <w:szCs w:val="36"/>
          <w:u w:val="single"/>
        </w:rPr>
        <w:t>Командные игры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спортивного</w:t>
      </w:r>
      <w:r>
        <w:rPr>
          <w:rFonts w:ascii="Arial" w:hAnsi="Arial" w:cs="Arial"/>
          <w:color w:val="111111"/>
          <w:sz w:val="27"/>
          <w:szCs w:val="27"/>
        </w:rPr>
        <w:t> равноправия в области командного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 никто не отменял</w:t>
      </w:r>
      <w:r>
        <w:rPr>
          <w:rFonts w:ascii="Arial" w:hAnsi="Arial" w:cs="Arial"/>
          <w:color w:val="111111"/>
          <w:sz w:val="27"/>
          <w:szCs w:val="27"/>
        </w:rPr>
        <w:t xml:space="preserve">, тем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менее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существуют определенные ограничения для представительниц слабого пола. Девочкам обычно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рекомендуют</w:t>
      </w:r>
      <w:r>
        <w:rPr>
          <w:rFonts w:ascii="Arial" w:hAnsi="Arial" w:cs="Arial"/>
          <w:color w:val="111111"/>
          <w:sz w:val="27"/>
          <w:szCs w:val="27"/>
        </w:rPr>
        <w:t> попробовать себя в баскетболе, гандболе, волейболе, но отдавать малышку, например, в женский хоккей большинство даже увлеченных этим видом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 родителей считают нецелесообразным.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спортивных видов</w:t>
      </w:r>
      <w:r>
        <w:rPr>
          <w:rFonts w:ascii="Arial" w:hAnsi="Arial" w:cs="Arial"/>
          <w:color w:val="111111"/>
          <w:sz w:val="27"/>
          <w:szCs w:val="27"/>
        </w:rPr>
        <w:t>, возможно, стоит начать именно с этих. Профессиональные тренировки начинают обычно с 5 лет.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правило, мальчишкам нравится много движения и общения, да и к тому же в футбол, как и в хоккей, у нас в стране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«играют настоящие мужчины»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71EE" w:rsidRDefault="001371EE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</w:p>
    <w:p w:rsidR="004F69C8" w:rsidRPr="001371EE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r w:rsidRPr="001371EE">
        <w:rPr>
          <w:rFonts w:ascii="Arial" w:hAnsi="Arial" w:cs="Arial"/>
          <w:color w:val="111111"/>
          <w:sz w:val="36"/>
          <w:szCs w:val="36"/>
          <w:u w:val="single"/>
        </w:rPr>
        <w:t>Водные виды </w:t>
      </w:r>
      <w:r w:rsidRPr="001371EE">
        <w:rPr>
          <w:rStyle w:val="a4"/>
          <w:rFonts w:ascii="Arial" w:hAnsi="Arial" w:cs="Arial"/>
          <w:b w:val="0"/>
          <w:color w:val="111111"/>
          <w:sz w:val="36"/>
          <w:szCs w:val="36"/>
          <w:u w:val="single"/>
          <w:bdr w:val="none" w:sz="0" w:space="0" w:color="auto" w:frame="1"/>
        </w:rPr>
        <w:t>спорта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эта стихия, без преувеличения, подходит всем без ограничения. Еще не научившиеся ходить малыши именно здесь постигают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спортивные азы</w:t>
      </w:r>
      <w:r>
        <w:rPr>
          <w:rFonts w:ascii="Arial" w:hAnsi="Arial" w:cs="Arial"/>
          <w:color w:val="111111"/>
          <w:sz w:val="27"/>
          <w:szCs w:val="27"/>
        </w:rPr>
        <w:t>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спортивным</w:t>
      </w:r>
      <w:r>
        <w:rPr>
          <w:rFonts w:ascii="Arial" w:hAnsi="Arial" w:cs="Arial"/>
          <w:color w:val="111111"/>
          <w:sz w:val="27"/>
          <w:szCs w:val="27"/>
        </w:rPr>
        <w:t> 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4F69C8" w:rsidRPr="001371EE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r w:rsidRPr="001371EE">
        <w:rPr>
          <w:rFonts w:ascii="Arial" w:hAnsi="Arial" w:cs="Arial"/>
          <w:color w:val="111111"/>
          <w:sz w:val="36"/>
          <w:szCs w:val="36"/>
          <w:u w:val="single"/>
        </w:rPr>
        <w:t>Гимнастика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Она может стать первой ступенью в занятиях любым другим видом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 </w:t>
      </w:r>
      <w:r>
        <w:rPr>
          <w:rFonts w:ascii="Arial" w:hAnsi="Arial" w:cs="Arial"/>
          <w:color w:val="111111"/>
          <w:sz w:val="27"/>
          <w:szCs w:val="27"/>
        </w:rPr>
        <w:t>(не зря ее называют матерью всех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спортивных занятий</w:t>
      </w:r>
      <w:r>
        <w:rPr>
          <w:rFonts w:ascii="Arial" w:hAnsi="Arial" w:cs="Arial"/>
          <w:color w:val="111111"/>
          <w:sz w:val="27"/>
          <w:szCs w:val="27"/>
        </w:rPr>
        <w:t>, и начинать тренировки можно уже с 3 дет.</w:t>
      </w:r>
      <w:proofErr w:type="gramEnd"/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куда специалисты смело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рекомендуют</w:t>
      </w:r>
      <w:r>
        <w:rPr>
          <w:rFonts w:ascii="Arial" w:hAnsi="Arial" w:cs="Arial"/>
          <w:color w:val="111111"/>
          <w:sz w:val="27"/>
          <w:szCs w:val="27"/>
        </w:rPr>
        <w:t> родителям отдавать детей. Ведь этот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 развивает практически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 xml:space="preserve">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водными видами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, нет резких, а зачастую угловатых движений, которые характеризуют участников командных видов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F69C8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4F69C8" w:rsidRPr="001371EE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r w:rsidRPr="001371EE">
        <w:rPr>
          <w:rFonts w:ascii="Arial" w:hAnsi="Arial" w:cs="Arial"/>
          <w:color w:val="111111"/>
          <w:sz w:val="36"/>
          <w:szCs w:val="36"/>
          <w:u w:val="single"/>
        </w:rPr>
        <w:t>Лыжи</w:t>
      </w:r>
    </w:p>
    <w:p w:rsidR="004F69C8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Однако специалисты настоятельно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рекомендуют</w:t>
      </w:r>
      <w:r>
        <w:rPr>
          <w:rFonts w:ascii="Arial" w:hAnsi="Arial" w:cs="Arial"/>
          <w:color w:val="111111"/>
          <w:sz w:val="27"/>
          <w:szCs w:val="27"/>
        </w:rPr>
        <w:t> детям начинать знакомство с зимними видами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 с традиционных лыж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Этот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 особенно хорош с точки зрения закаливания, ведь ребенок постепенно привыкает к постоянному свежему воздуху, развиваются все мышцы (прежде всего ног, координация движений.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Конечно, существует угроза травматизма. Но абсолютно безопасного вида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 нет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 есть спорт</w:t>
      </w:r>
      <w:r>
        <w:rPr>
          <w:rFonts w:ascii="Arial" w:hAnsi="Arial" w:cs="Arial"/>
          <w:color w:val="111111"/>
          <w:sz w:val="27"/>
          <w:szCs w:val="27"/>
        </w:rPr>
        <w:t>. Об этом забывать не стоит.</w:t>
      </w:r>
    </w:p>
    <w:p w:rsidR="004F69C8" w:rsidRPr="001371EE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r w:rsidRPr="001371EE">
        <w:rPr>
          <w:rFonts w:ascii="Arial" w:hAnsi="Arial" w:cs="Arial"/>
          <w:color w:val="111111"/>
          <w:sz w:val="36"/>
          <w:szCs w:val="36"/>
          <w:u w:val="single"/>
        </w:rPr>
        <w:t>Фигурное катание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красивый и зрелищный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 xml:space="preserve">, которым легко увлекаются и мальчики, и девочки. Несмотря на внешнюю простоту и красоту, относится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рук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4F69C8" w:rsidRPr="001371EE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r w:rsidRPr="001371EE">
        <w:rPr>
          <w:rFonts w:ascii="Arial" w:hAnsi="Arial" w:cs="Arial"/>
          <w:color w:val="111111"/>
          <w:sz w:val="36"/>
          <w:szCs w:val="36"/>
          <w:u w:val="single"/>
        </w:rPr>
        <w:t>Теннис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занятий работают практически все группы мышц, хорошо развивается координация движений. Этот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вернее, регулярные соревнования)</w:t>
      </w:r>
      <w:r>
        <w:rPr>
          <w:rFonts w:ascii="Arial" w:hAnsi="Arial" w:cs="Arial"/>
          <w:color w:val="111111"/>
          <w:sz w:val="27"/>
          <w:szCs w:val="27"/>
        </w:rPr>
        <w:t> также помогает выработать у ребенка столь необходимые в жизни качества, как упорство и настойчивость. Однако, что греха таить, этот вид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спорта – не из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дешевых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4F69C8" w:rsidRPr="001371EE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r w:rsidRPr="001371EE">
        <w:rPr>
          <w:rFonts w:ascii="Arial" w:hAnsi="Arial" w:cs="Arial"/>
          <w:color w:val="111111"/>
          <w:sz w:val="36"/>
          <w:szCs w:val="36"/>
          <w:u w:val="single"/>
        </w:rPr>
        <w:t>Боевые искусства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Приобрели особую популярность в последние десятилетия. Сюда относятся дзюдо, самбо, карате, айкидо, ушу и еще множество вариантов единоборств. Эти 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 xml:space="preserve"> развивают координацию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движений, мускулатуру, учат малыша быстро реагировать и правильно падать. Девочки занимаются боевыми искусствами с не меньшей охотой, чем мальчики. Это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неудивительно</w:t>
      </w:r>
      <w:r>
        <w:rPr>
          <w:rFonts w:ascii="Arial" w:hAnsi="Arial" w:cs="Arial"/>
          <w:color w:val="111111"/>
          <w:sz w:val="27"/>
          <w:szCs w:val="27"/>
        </w:rPr>
        <w:t xml:space="preserve">: в наше время умение постоять за себя очень полезный навык. Уровень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травматичности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4F69C8" w:rsidRPr="001371EE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r w:rsidRPr="001371EE">
        <w:rPr>
          <w:rFonts w:ascii="Arial" w:hAnsi="Arial" w:cs="Arial"/>
          <w:color w:val="111111"/>
          <w:sz w:val="36"/>
          <w:szCs w:val="36"/>
          <w:u w:val="single"/>
        </w:rPr>
        <w:t>Танцы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Хотите найти более простой и безопасный путь приобщения вашего ребенка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спорту</w:t>
      </w:r>
      <w:r>
        <w:rPr>
          <w:rFonts w:ascii="Arial" w:hAnsi="Arial" w:cs="Arial"/>
          <w:color w:val="111111"/>
          <w:sz w:val="27"/>
          <w:szCs w:val="27"/>
        </w:rPr>
        <w:t>? Начните с обычных танцев. К танцам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относятся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спортивные танцы</w:t>
      </w:r>
      <w:r>
        <w:rPr>
          <w:rFonts w:ascii="Arial" w:hAnsi="Arial" w:cs="Arial"/>
          <w:color w:val="111111"/>
          <w:sz w:val="27"/>
          <w:szCs w:val="27"/>
        </w:rPr>
        <w:t>, аэробика, разновидности современных танцев Кто знает, может, это призвание вашего ребенка?</w:t>
      </w:r>
    </w:p>
    <w:p w:rsidR="004F69C8" w:rsidRDefault="004F69C8" w:rsidP="004F69C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очень важно!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выбору вида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 нужно отнестись предельно внимательно. Важно, чтобы он соответствовал характеру ребенка. Нельзя давить на малыша, через силу заставлять его ходить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спортивную секцию</w:t>
      </w:r>
      <w:r>
        <w:rPr>
          <w:rFonts w:ascii="Arial" w:hAnsi="Arial" w:cs="Arial"/>
          <w:color w:val="111111"/>
          <w:sz w:val="27"/>
          <w:szCs w:val="27"/>
        </w:rPr>
        <w:t>, ведь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</w:t>
      </w:r>
      <w:r>
        <w:rPr>
          <w:rFonts w:ascii="Arial" w:hAnsi="Arial" w:cs="Arial"/>
          <w:color w:val="111111"/>
          <w:sz w:val="27"/>
          <w:szCs w:val="27"/>
        </w:rPr>
        <w:t> должен приносить радость. Прежде всего, внимательно присмотритесь и прислушайтесь к своему чаду.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в коем случае нельзя сбрасывать со счетов его склонности и бороться с природой, пытаясь на свое усмотрение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«улучшать»</w:t>
      </w:r>
      <w:r>
        <w:rPr>
          <w:rFonts w:ascii="Arial" w:hAnsi="Arial" w:cs="Arial"/>
          <w:color w:val="111111"/>
          <w:sz w:val="27"/>
          <w:szCs w:val="27"/>
        </w:rPr>
        <w:t> ребенка. Попробуйте выявить и развить все позитивное, что досталось ему от рождения. Не бойтесь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экспериментировать</w:t>
      </w:r>
      <w:r>
        <w:rPr>
          <w:rFonts w:ascii="Arial" w:hAnsi="Arial" w:cs="Arial"/>
          <w:color w:val="111111"/>
          <w:sz w:val="27"/>
          <w:szCs w:val="27"/>
        </w:rPr>
        <w:t>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спорте</w:t>
      </w:r>
      <w:r>
        <w:rPr>
          <w:rFonts w:ascii="Arial" w:hAnsi="Arial" w:cs="Arial"/>
          <w:color w:val="111111"/>
          <w:sz w:val="27"/>
          <w:szCs w:val="27"/>
        </w:rPr>
        <w:t>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 им хотелось бы посвятить себя.</w:t>
      </w:r>
    </w:p>
    <w:p w:rsidR="004F69C8" w:rsidRDefault="004F69C8" w:rsidP="004F69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главное, чтобы малыши хотели заниматься, ведь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 – это здоровье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F52C0B" w:rsidRDefault="00F055C0" w:rsidP="004F69C8"/>
    <w:p w:rsidR="001D3123" w:rsidRDefault="001D3123" w:rsidP="004F69C8"/>
    <w:p w:rsidR="001D3123" w:rsidRDefault="001D3123" w:rsidP="004F69C8"/>
    <w:p w:rsidR="001D3123" w:rsidRDefault="001D3123" w:rsidP="004F69C8"/>
    <w:p w:rsidR="001D3123" w:rsidRDefault="001D3123" w:rsidP="004F69C8">
      <w:bookmarkStart w:id="0" w:name="_GoBack"/>
      <w:bookmarkEnd w:id="0"/>
    </w:p>
    <w:p w:rsidR="001D3123" w:rsidRDefault="001D3123" w:rsidP="004F69C8"/>
    <w:sectPr w:rsidR="001D3123" w:rsidSect="001371EE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0"/>
    <w:rsid w:val="00126A1C"/>
    <w:rsid w:val="001371EE"/>
    <w:rsid w:val="001D3123"/>
    <w:rsid w:val="004F69C8"/>
    <w:rsid w:val="007E4AD1"/>
    <w:rsid w:val="00A01B90"/>
    <w:rsid w:val="00F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2019-12-10T14:58:00Z</dcterms:created>
  <dcterms:modified xsi:type="dcterms:W3CDTF">2019-12-13T16:06:00Z</dcterms:modified>
</cp:coreProperties>
</file>