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E5" w:rsidRDefault="00EB1AE5" w:rsidP="00E24F45">
      <w:pPr>
        <w:shd w:val="clear" w:color="auto" w:fill="F7F7F7"/>
        <w:spacing w:after="0" w:line="321" w:lineRule="atLeast"/>
        <w:rPr>
          <w:rFonts w:ascii="Times New Roman" w:eastAsia="Times New Roman" w:hAnsi="Times New Roman" w:cs="Times New Roman"/>
          <w:b/>
          <w:bCs/>
          <w:color w:val="16334B"/>
          <w:sz w:val="24"/>
          <w:szCs w:val="24"/>
          <w:lang w:eastAsia="ru-RU"/>
        </w:rPr>
      </w:pPr>
      <w:r>
        <w:rPr>
          <w:rFonts w:ascii="Times New Roman" w:eastAsia="Times New Roman" w:hAnsi="Times New Roman" w:cs="Times New Roman"/>
          <w:b/>
          <w:bCs/>
          <w:color w:val="16334B"/>
          <w:sz w:val="24"/>
          <w:szCs w:val="24"/>
          <w:lang w:eastAsia="ru-RU"/>
        </w:rPr>
        <w:t>Детский церебральный паралич.</w:t>
      </w:r>
    </w:p>
    <w:p w:rsidR="00EB1AE5" w:rsidRDefault="00EB1AE5" w:rsidP="00E24F45">
      <w:pPr>
        <w:shd w:val="clear" w:color="auto" w:fill="F7F7F7"/>
        <w:spacing w:after="0" w:line="321" w:lineRule="atLeast"/>
        <w:rPr>
          <w:rFonts w:ascii="Times New Roman" w:eastAsia="Times New Roman" w:hAnsi="Times New Roman" w:cs="Times New Roman"/>
          <w:b/>
          <w:bCs/>
          <w:color w:val="16334B"/>
          <w:sz w:val="24"/>
          <w:szCs w:val="24"/>
          <w:lang w:eastAsia="ru-RU"/>
        </w:rPr>
      </w:pPr>
    </w:p>
    <w:p w:rsidR="00E24F45" w:rsidRPr="00E24F45" w:rsidRDefault="00E24F45" w:rsidP="00E24F45">
      <w:pPr>
        <w:shd w:val="clear" w:color="auto" w:fill="F7F7F7"/>
        <w:spacing w:after="0" w:line="321" w:lineRule="atLeast"/>
        <w:rPr>
          <w:rFonts w:ascii="Times New Roman" w:eastAsia="Times New Roman" w:hAnsi="Times New Roman" w:cs="Times New Roman"/>
          <w:color w:val="16334B"/>
          <w:sz w:val="24"/>
          <w:szCs w:val="24"/>
          <w:lang w:eastAsia="ru-RU"/>
        </w:rPr>
      </w:pPr>
      <w:r w:rsidRPr="00ED6260">
        <w:rPr>
          <w:rFonts w:ascii="Times New Roman" w:eastAsia="Times New Roman" w:hAnsi="Times New Roman" w:cs="Times New Roman"/>
          <w:b/>
          <w:bCs/>
          <w:color w:val="16334B"/>
          <w:sz w:val="24"/>
          <w:szCs w:val="24"/>
          <w:lang w:eastAsia="ru-RU"/>
        </w:rPr>
        <w:t>Детский церебральный паралич (ДЦП)</w:t>
      </w:r>
      <w:r w:rsidRPr="00ED6260">
        <w:rPr>
          <w:rFonts w:ascii="Times New Roman" w:eastAsia="Times New Roman" w:hAnsi="Times New Roman" w:cs="Times New Roman"/>
          <w:color w:val="16334B"/>
          <w:sz w:val="24"/>
          <w:szCs w:val="24"/>
          <w:lang w:eastAsia="ru-RU"/>
        </w:rPr>
        <w:t> </w:t>
      </w:r>
      <w:r w:rsidRPr="00E24F45">
        <w:rPr>
          <w:rFonts w:ascii="Times New Roman" w:eastAsia="Times New Roman" w:hAnsi="Times New Roman" w:cs="Times New Roman"/>
          <w:color w:val="16334B"/>
          <w:sz w:val="24"/>
          <w:szCs w:val="24"/>
          <w:lang w:eastAsia="ru-RU"/>
        </w:rPr>
        <w:t>–</w:t>
      </w:r>
      <w:r w:rsidR="00ED6260">
        <w:rPr>
          <w:rFonts w:ascii="Times New Roman" w:eastAsia="Times New Roman" w:hAnsi="Times New Roman" w:cs="Times New Roman"/>
          <w:color w:val="16334B"/>
          <w:sz w:val="24"/>
          <w:szCs w:val="24"/>
          <w:lang w:eastAsia="ru-RU"/>
        </w:rPr>
        <w:t xml:space="preserve"> одно из тех заболеваний, которо</w:t>
      </w:r>
      <w:r w:rsidRPr="00E24F45">
        <w:rPr>
          <w:rFonts w:ascii="Times New Roman" w:eastAsia="Times New Roman" w:hAnsi="Times New Roman" w:cs="Times New Roman"/>
          <w:color w:val="16334B"/>
          <w:sz w:val="24"/>
          <w:szCs w:val="24"/>
          <w:lang w:eastAsia="ru-RU"/>
        </w:rPr>
        <w:t>е часто п</w:t>
      </w:r>
      <w:r w:rsidR="00ED6260">
        <w:rPr>
          <w:rFonts w:ascii="Times New Roman" w:eastAsia="Times New Roman" w:hAnsi="Times New Roman" w:cs="Times New Roman"/>
          <w:color w:val="16334B"/>
          <w:sz w:val="24"/>
          <w:szCs w:val="24"/>
          <w:lang w:eastAsia="ru-RU"/>
        </w:rPr>
        <w:t xml:space="preserve">риводят к тяжелой инвалидности. </w:t>
      </w:r>
      <w:r w:rsidRPr="00E24F45">
        <w:rPr>
          <w:rFonts w:ascii="Times New Roman" w:eastAsia="Times New Roman" w:hAnsi="Times New Roman" w:cs="Times New Roman"/>
          <w:color w:val="16334B"/>
          <w:sz w:val="24"/>
          <w:szCs w:val="24"/>
          <w:lang w:eastAsia="ru-RU"/>
        </w:rPr>
        <w:t xml:space="preserve"> Лечение двигательных расстрой</w:t>
      </w:r>
      <w:proofErr w:type="gramStart"/>
      <w:r w:rsidRPr="00E24F45">
        <w:rPr>
          <w:rFonts w:ascii="Times New Roman" w:eastAsia="Times New Roman" w:hAnsi="Times New Roman" w:cs="Times New Roman"/>
          <w:color w:val="16334B"/>
          <w:sz w:val="24"/>
          <w:szCs w:val="24"/>
          <w:lang w:eastAsia="ru-RU"/>
        </w:rPr>
        <w:t>ств пр</w:t>
      </w:r>
      <w:proofErr w:type="gramEnd"/>
      <w:r w:rsidRPr="00E24F45">
        <w:rPr>
          <w:rFonts w:ascii="Times New Roman" w:eastAsia="Times New Roman" w:hAnsi="Times New Roman" w:cs="Times New Roman"/>
          <w:color w:val="16334B"/>
          <w:sz w:val="24"/>
          <w:szCs w:val="24"/>
          <w:lang w:eastAsia="ru-RU"/>
        </w:rPr>
        <w:t>и ДЦП проводится комплексно с помощью лечебных средств, лекарств, ЛФК, массажа, ортопедического режима, логопедических занятий.</w:t>
      </w:r>
    </w:p>
    <w:p w:rsidR="00E24F45" w:rsidRPr="00E24F45" w:rsidRDefault="00E24F45" w:rsidP="00E24F45">
      <w:pPr>
        <w:shd w:val="clear" w:color="auto" w:fill="F7F7F7"/>
        <w:spacing w:after="0" w:line="321" w:lineRule="atLeast"/>
        <w:rPr>
          <w:rFonts w:ascii="Times New Roman" w:eastAsia="Times New Roman" w:hAnsi="Times New Roman" w:cs="Times New Roman"/>
          <w:color w:val="16334B"/>
          <w:sz w:val="24"/>
          <w:szCs w:val="24"/>
          <w:lang w:eastAsia="ru-RU"/>
        </w:rPr>
      </w:pPr>
      <w:r w:rsidRPr="00E24F45">
        <w:rPr>
          <w:rFonts w:ascii="Times New Roman" w:eastAsia="Times New Roman" w:hAnsi="Times New Roman" w:cs="Times New Roman"/>
          <w:color w:val="16334B"/>
          <w:sz w:val="24"/>
          <w:szCs w:val="24"/>
          <w:lang w:eastAsia="ru-RU"/>
        </w:rPr>
        <w:t>В работе с детьми широко используется</w:t>
      </w:r>
      <w:r w:rsidRPr="00ED6260">
        <w:rPr>
          <w:rFonts w:ascii="Times New Roman" w:eastAsia="Times New Roman" w:hAnsi="Times New Roman" w:cs="Times New Roman"/>
          <w:color w:val="16334B"/>
          <w:sz w:val="24"/>
          <w:szCs w:val="24"/>
          <w:lang w:eastAsia="ru-RU"/>
        </w:rPr>
        <w:t> </w:t>
      </w:r>
      <w:r w:rsidRPr="00ED6260">
        <w:rPr>
          <w:rFonts w:ascii="Times New Roman" w:eastAsia="Times New Roman" w:hAnsi="Times New Roman" w:cs="Times New Roman"/>
          <w:b/>
          <w:bCs/>
          <w:color w:val="16334B"/>
          <w:sz w:val="24"/>
          <w:szCs w:val="24"/>
          <w:lang w:eastAsia="ru-RU"/>
        </w:rPr>
        <w:t>метод двигательно-кинестетической стимуляции</w:t>
      </w:r>
      <w:r w:rsidRPr="00ED6260">
        <w:rPr>
          <w:rFonts w:ascii="Times New Roman" w:eastAsia="Times New Roman" w:hAnsi="Times New Roman" w:cs="Times New Roman"/>
          <w:color w:val="16334B"/>
          <w:sz w:val="24"/>
          <w:szCs w:val="24"/>
          <w:lang w:eastAsia="ru-RU"/>
        </w:rPr>
        <w:t> </w:t>
      </w:r>
      <w:r w:rsidRPr="00E24F45">
        <w:rPr>
          <w:rFonts w:ascii="Times New Roman" w:eastAsia="Times New Roman" w:hAnsi="Times New Roman" w:cs="Times New Roman"/>
          <w:color w:val="16334B"/>
          <w:sz w:val="24"/>
          <w:szCs w:val="24"/>
          <w:lang w:eastAsia="ru-RU"/>
        </w:rPr>
        <w:t>в развитии моторики органов артикуляции, в формировании зрительно-моторной координации, в коррекции сенсорных и речевых функций. В коррекционно-логопедической работе с детьми, страдающими церебральным параличом, используются основные дидактические принципы. Основным видом занятий с детьми является эмоционально окрашенная игра, в которой ребенок на начальных этапах занимает пассивную позицию, а на следующих этапах более активную. Поэтому немаловажную роль имеют игровые пособия при работе с детьми с диагнозом ДЦП. Например, для</w:t>
      </w:r>
      <w:r w:rsidR="005228DE">
        <w:rPr>
          <w:rFonts w:ascii="Times New Roman" w:eastAsia="Times New Roman" w:hAnsi="Times New Roman" w:cs="Times New Roman"/>
          <w:color w:val="16334B"/>
          <w:sz w:val="24"/>
          <w:szCs w:val="24"/>
          <w:lang w:eastAsia="ru-RU"/>
        </w:rPr>
        <w:t xml:space="preserve"> </w:t>
      </w:r>
      <w:r w:rsidRPr="00ED6260">
        <w:rPr>
          <w:rFonts w:ascii="Times New Roman" w:eastAsia="Times New Roman" w:hAnsi="Times New Roman" w:cs="Times New Roman"/>
          <w:b/>
          <w:bCs/>
          <w:color w:val="16334B"/>
          <w:sz w:val="24"/>
          <w:szCs w:val="24"/>
          <w:lang w:eastAsia="ru-RU"/>
        </w:rPr>
        <w:t>развития слухового внимания, слуховой памяти и фонематического слуха</w:t>
      </w:r>
      <w:r w:rsidRPr="00ED6260">
        <w:rPr>
          <w:rFonts w:ascii="Times New Roman" w:eastAsia="Times New Roman" w:hAnsi="Times New Roman" w:cs="Times New Roman"/>
          <w:color w:val="16334B"/>
          <w:sz w:val="24"/>
          <w:szCs w:val="24"/>
          <w:lang w:eastAsia="ru-RU"/>
        </w:rPr>
        <w:t> </w:t>
      </w:r>
      <w:r w:rsidRPr="00E24F45">
        <w:rPr>
          <w:rFonts w:ascii="Times New Roman" w:eastAsia="Times New Roman" w:hAnsi="Times New Roman" w:cs="Times New Roman"/>
          <w:color w:val="16334B"/>
          <w:sz w:val="24"/>
          <w:szCs w:val="24"/>
          <w:lang w:eastAsia="ru-RU"/>
        </w:rPr>
        <w:t>можно использовать бубен, губную гармошку, колокольчик, погремушку, детское пианино, металлофон. Взрослый предлагает ребенку послушать и запомнить звучание каждого предмета. Ребенок озвучивает игрушки самостоятельно, внимательно слушает, различает звуки. Затем ребенок отворачивается. Малышу нужно только на слух без зрительной опоры определить, что звучит, указать на игрушку. Взрослый называет каждый звучащий предмет. Количество предметов увеличивается постепенно, от двух до пяти и более. Или применить подручные средства: металлическую коробку, стеклянную банку, пластмассовый стаканчик, керамическую кружку, деревянную шкатулку и др. Взрослый карандашом многократно стучит по каждому предмету, пока ребенок не уловит характер звука. После этого ребенок отворачивается. Начинается упражнение с двух контрастных звучаний: о металл и о дерево, потом добавляются и  другие варианты звучания. Затем ребенок поворачивается  и указывает, какой предмет звучал.</w:t>
      </w:r>
    </w:p>
    <w:p w:rsidR="00E24F45" w:rsidRPr="00E24F45" w:rsidRDefault="00E24F45" w:rsidP="00E24F45">
      <w:pPr>
        <w:shd w:val="clear" w:color="auto" w:fill="F7F7F7"/>
        <w:spacing w:after="0" w:line="321" w:lineRule="atLeast"/>
        <w:rPr>
          <w:rFonts w:ascii="Times New Roman" w:eastAsia="Times New Roman" w:hAnsi="Times New Roman" w:cs="Times New Roman"/>
          <w:color w:val="16334B"/>
          <w:sz w:val="24"/>
          <w:szCs w:val="24"/>
          <w:lang w:eastAsia="ru-RU"/>
        </w:rPr>
      </w:pPr>
      <w:r w:rsidRPr="00E24F45">
        <w:rPr>
          <w:rFonts w:ascii="Times New Roman" w:eastAsia="Times New Roman" w:hAnsi="Times New Roman" w:cs="Times New Roman"/>
          <w:color w:val="16334B"/>
          <w:sz w:val="24"/>
          <w:szCs w:val="24"/>
          <w:lang w:eastAsia="ru-RU"/>
        </w:rPr>
        <w:t>Для</w:t>
      </w:r>
      <w:r w:rsidRPr="00ED6260">
        <w:rPr>
          <w:rFonts w:ascii="Times New Roman" w:eastAsia="Times New Roman" w:hAnsi="Times New Roman" w:cs="Times New Roman"/>
          <w:color w:val="16334B"/>
          <w:sz w:val="24"/>
          <w:szCs w:val="24"/>
          <w:lang w:eastAsia="ru-RU"/>
        </w:rPr>
        <w:t> </w:t>
      </w:r>
      <w:r w:rsidRPr="00ED6260">
        <w:rPr>
          <w:rFonts w:ascii="Times New Roman" w:eastAsia="Times New Roman" w:hAnsi="Times New Roman" w:cs="Times New Roman"/>
          <w:b/>
          <w:bCs/>
          <w:color w:val="16334B"/>
          <w:sz w:val="24"/>
          <w:szCs w:val="24"/>
          <w:lang w:eastAsia="ru-RU"/>
        </w:rPr>
        <w:t>формирования представлений о цвете, форме и величине</w:t>
      </w:r>
      <w:r w:rsidRPr="00ED6260">
        <w:rPr>
          <w:rFonts w:ascii="Times New Roman" w:eastAsia="Times New Roman" w:hAnsi="Times New Roman" w:cs="Times New Roman"/>
          <w:color w:val="16334B"/>
          <w:sz w:val="24"/>
          <w:szCs w:val="24"/>
          <w:lang w:eastAsia="ru-RU"/>
        </w:rPr>
        <w:t> </w:t>
      </w:r>
      <w:r w:rsidRPr="00E24F45">
        <w:rPr>
          <w:rFonts w:ascii="Times New Roman" w:eastAsia="Times New Roman" w:hAnsi="Times New Roman" w:cs="Times New Roman"/>
          <w:color w:val="16334B"/>
          <w:sz w:val="24"/>
          <w:szCs w:val="24"/>
          <w:lang w:eastAsia="ru-RU"/>
        </w:rPr>
        <w:t>можно использовать разноцветные кубики, разноцветные палочки, наборы специальных карт и открыток. Например, берутся 4 набора кубиков разного цвета. Ребенку предлагается построить башню вместе с взрослым. Взрослый начинает строить и комментирует свои действия: «Первый этаж мы построим из таких кубиков» (например, красных), ребенок подбирает нужные кубики и завершает этаж. Взрослый подводит итог совместной работы: «Первый этаж мы построили из красных кубиков». Таким образом, строится каждый последующий этаж.</w:t>
      </w:r>
      <w:r w:rsidRPr="00ED6260">
        <w:rPr>
          <w:rFonts w:ascii="Times New Roman" w:eastAsia="Times New Roman" w:hAnsi="Times New Roman" w:cs="Times New Roman"/>
          <w:color w:val="16334B"/>
          <w:sz w:val="24"/>
          <w:szCs w:val="24"/>
          <w:lang w:eastAsia="ru-RU"/>
        </w:rPr>
        <w:t xml:space="preserve"> </w:t>
      </w:r>
      <w:r w:rsidRPr="00E24F45">
        <w:rPr>
          <w:rFonts w:ascii="Times New Roman" w:eastAsia="Times New Roman" w:hAnsi="Times New Roman" w:cs="Times New Roman"/>
          <w:color w:val="16334B"/>
          <w:sz w:val="24"/>
          <w:szCs w:val="24"/>
          <w:lang w:eastAsia="ru-RU"/>
        </w:rPr>
        <w:t>Или, ребенку предъявляется карта с наклеенными разноцветными домиками, в которых вырезаны окошки. Затем ребенку дается комплект разноцветных квадратиков и предлагается закрыть ими окошки в домиках. Взрослый комментирует действия ребенка, называя цвет квадратиков и домиков, обращает внимание на то, что они подходят по цвету.</w:t>
      </w:r>
    </w:p>
    <w:p w:rsidR="00E24F45" w:rsidRPr="00E24F45" w:rsidRDefault="00E24F45" w:rsidP="00E24F45">
      <w:pPr>
        <w:shd w:val="clear" w:color="auto" w:fill="F7F7F7"/>
        <w:spacing w:after="0" w:line="321" w:lineRule="atLeast"/>
        <w:rPr>
          <w:rFonts w:ascii="Times New Roman" w:eastAsia="Times New Roman" w:hAnsi="Times New Roman" w:cs="Times New Roman"/>
          <w:color w:val="16334B"/>
          <w:sz w:val="24"/>
          <w:szCs w:val="24"/>
          <w:lang w:eastAsia="ru-RU"/>
        </w:rPr>
      </w:pPr>
      <w:r w:rsidRPr="00E24F45">
        <w:rPr>
          <w:rFonts w:ascii="Times New Roman" w:eastAsia="Times New Roman" w:hAnsi="Times New Roman" w:cs="Times New Roman"/>
          <w:color w:val="16334B"/>
          <w:sz w:val="24"/>
          <w:szCs w:val="24"/>
          <w:lang w:eastAsia="ru-RU"/>
        </w:rPr>
        <w:t>Для</w:t>
      </w:r>
      <w:r w:rsidRPr="00ED6260">
        <w:rPr>
          <w:rFonts w:ascii="Times New Roman" w:eastAsia="Times New Roman" w:hAnsi="Times New Roman" w:cs="Times New Roman"/>
          <w:color w:val="16334B"/>
          <w:sz w:val="24"/>
          <w:szCs w:val="24"/>
          <w:lang w:eastAsia="ru-RU"/>
        </w:rPr>
        <w:t> </w:t>
      </w:r>
      <w:r w:rsidRPr="00ED6260">
        <w:rPr>
          <w:rFonts w:ascii="Times New Roman" w:eastAsia="Times New Roman" w:hAnsi="Times New Roman" w:cs="Times New Roman"/>
          <w:b/>
          <w:bCs/>
          <w:color w:val="16334B"/>
          <w:sz w:val="24"/>
          <w:szCs w:val="24"/>
          <w:lang w:eastAsia="ru-RU"/>
        </w:rPr>
        <w:t>развития пространственных представлений</w:t>
      </w:r>
      <w:r w:rsidRPr="00ED6260">
        <w:rPr>
          <w:rFonts w:ascii="Times New Roman" w:eastAsia="Times New Roman" w:hAnsi="Times New Roman" w:cs="Times New Roman"/>
          <w:color w:val="16334B"/>
          <w:sz w:val="24"/>
          <w:szCs w:val="24"/>
          <w:lang w:eastAsia="ru-RU"/>
        </w:rPr>
        <w:t> </w:t>
      </w:r>
      <w:r w:rsidRPr="00E24F45">
        <w:rPr>
          <w:rFonts w:ascii="Times New Roman" w:eastAsia="Times New Roman" w:hAnsi="Times New Roman" w:cs="Times New Roman"/>
          <w:color w:val="16334B"/>
          <w:sz w:val="24"/>
          <w:szCs w:val="24"/>
          <w:lang w:eastAsia="ru-RU"/>
        </w:rPr>
        <w:t>можно использовать обыкновенный мячик. Вначале взрослый выполняет упражнения с мячом, каждый раз называя свои действия: «Мяч вверх, мяч вниз» и т. д. Ребенок, следя за взрослым, копирует упражнения. Затем ребенок выполняет упражнения по словесной инструкции. Кроме этого, можно применить «строительный материал» (конструктор ЛЕГО, кубики, палочки). Например, дать задание построить  ворота ил</w:t>
      </w:r>
      <w:r w:rsidRPr="00ED6260">
        <w:rPr>
          <w:rFonts w:ascii="Times New Roman" w:eastAsia="Times New Roman" w:hAnsi="Times New Roman" w:cs="Times New Roman"/>
          <w:color w:val="16334B"/>
          <w:sz w:val="24"/>
          <w:szCs w:val="24"/>
          <w:lang w:eastAsia="ru-RU"/>
        </w:rPr>
        <w:t xml:space="preserve"> </w:t>
      </w:r>
      <w:r w:rsidRPr="00E24F45">
        <w:rPr>
          <w:rFonts w:ascii="Times New Roman" w:eastAsia="Times New Roman" w:hAnsi="Times New Roman" w:cs="Times New Roman"/>
          <w:color w:val="16334B"/>
          <w:sz w:val="24"/>
          <w:szCs w:val="24"/>
          <w:lang w:eastAsia="ru-RU"/>
        </w:rPr>
        <w:t xml:space="preserve">и заборчик из двух кирпичиков и планки. </w:t>
      </w:r>
      <w:r w:rsidRPr="00E24F45">
        <w:rPr>
          <w:rFonts w:ascii="Times New Roman" w:eastAsia="Times New Roman" w:hAnsi="Times New Roman" w:cs="Times New Roman"/>
          <w:color w:val="16334B"/>
          <w:sz w:val="24"/>
          <w:szCs w:val="24"/>
          <w:lang w:eastAsia="ru-RU"/>
        </w:rPr>
        <w:lastRenderedPageBreak/>
        <w:t>Целью данного задания: учить детей ставить кирпичики вертикально и накладывать на них сверху осторожно планку; понимать, что это ворота. Играть с ними, используя дополнительные игрушки. Описание: «Куколка проходит через ворота и идет гулять. Автомобиль проезжает в ворота и едет дальше вместе с другими автомобилями».</w:t>
      </w:r>
    </w:p>
    <w:p w:rsidR="00E24F45" w:rsidRPr="00E24F45" w:rsidRDefault="00E24F45" w:rsidP="00E24F45">
      <w:pPr>
        <w:shd w:val="clear" w:color="auto" w:fill="F7F7F7"/>
        <w:spacing w:after="0" w:line="321" w:lineRule="atLeast"/>
        <w:rPr>
          <w:rFonts w:ascii="Times New Roman" w:eastAsia="Times New Roman" w:hAnsi="Times New Roman" w:cs="Times New Roman"/>
          <w:color w:val="16334B"/>
          <w:sz w:val="24"/>
          <w:szCs w:val="24"/>
          <w:lang w:eastAsia="ru-RU"/>
        </w:rPr>
      </w:pPr>
      <w:r w:rsidRPr="00E24F45">
        <w:rPr>
          <w:rFonts w:ascii="Times New Roman" w:eastAsia="Times New Roman" w:hAnsi="Times New Roman" w:cs="Times New Roman"/>
          <w:color w:val="16334B"/>
          <w:sz w:val="24"/>
          <w:szCs w:val="24"/>
          <w:lang w:eastAsia="ru-RU"/>
        </w:rPr>
        <w:t>Для</w:t>
      </w:r>
      <w:r w:rsidRPr="00ED6260">
        <w:rPr>
          <w:rFonts w:ascii="Times New Roman" w:eastAsia="Times New Roman" w:hAnsi="Times New Roman" w:cs="Times New Roman"/>
          <w:color w:val="16334B"/>
          <w:sz w:val="24"/>
          <w:szCs w:val="24"/>
          <w:lang w:eastAsia="ru-RU"/>
        </w:rPr>
        <w:t> </w:t>
      </w:r>
      <w:r w:rsidRPr="00ED6260">
        <w:rPr>
          <w:rFonts w:ascii="Times New Roman" w:eastAsia="Times New Roman" w:hAnsi="Times New Roman" w:cs="Times New Roman"/>
          <w:b/>
          <w:bCs/>
          <w:color w:val="16334B"/>
          <w:sz w:val="24"/>
          <w:szCs w:val="24"/>
          <w:lang w:eastAsia="ru-RU"/>
        </w:rPr>
        <w:t>развития мелкой моторики рук</w:t>
      </w:r>
      <w:r w:rsidRPr="00ED6260">
        <w:rPr>
          <w:rFonts w:ascii="Times New Roman" w:eastAsia="Times New Roman" w:hAnsi="Times New Roman" w:cs="Times New Roman"/>
          <w:color w:val="16334B"/>
          <w:sz w:val="24"/>
          <w:szCs w:val="24"/>
          <w:lang w:eastAsia="ru-RU"/>
        </w:rPr>
        <w:t> </w:t>
      </w:r>
      <w:r w:rsidRPr="00E24F45">
        <w:rPr>
          <w:rFonts w:ascii="Times New Roman" w:eastAsia="Times New Roman" w:hAnsi="Times New Roman" w:cs="Times New Roman"/>
          <w:color w:val="16334B"/>
          <w:sz w:val="24"/>
          <w:szCs w:val="24"/>
          <w:lang w:eastAsia="ru-RU"/>
        </w:rPr>
        <w:t xml:space="preserve">у детей с диагнозом ДЦП  используются различные приемы и средства. </w:t>
      </w:r>
      <w:proofErr w:type="gramStart"/>
      <w:r w:rsidRPr="00E24F45">
        <w:rPr>
          <w:rFonts w:ascii="Times New Roman" w:eastAsia="Times New Roman" w:hAnsi="Times New Roman" w:cs="Times New Roman"/>
          <w:color w:val="16334B"/>
          <w:sz w:val="24"/>
          <w:szCs w:val="24"/>
          <w:lang w:eastAsia="ru-RU"/>
        </w:rPr>
        <w:t xml:space="preserve">Но наиболее эффективными являются  применение «шнуровки – нанизывание фигурок на шнурок, готовых «бусин» из мелкого материала различных геометрических форм и расцветок; застегивание пуговиц, крючков, молний; завод механической игрушки ключом; игры  с  конструктором,  кубиками,  мозаикой   (детали должны быть достаточно крупные); складывание матрешек; </w:t>
      </w:r>
      <w:proofErr w:type="spellStart"/>
      <w:r w:rsidRPr="00E24F45">
        <w:rPr>
          <w:rFonts w:ascii="Times New Roman" w:eastAsia="Times New Roman" w:hAnsi="Times New Roman" w:cs="Times New Roman"/>
          <w:color w:val="16334B"/>
          <w:sz w:val="24"/>
          <w:szCs w:val="24"/>
          <w:lang w:eastAsia="ru-RU"/>
        </w:rPr>
        <w:t>сминание</w:t>
      </w:r>
      <w:proofErr w:type="spellEnd"/>
      <w:r w:rsidRPr="00E24F45">
        <w:rPr>
          <w:rFonts w:ascii="Times New Roman" w:eastAsia="Times New Roman" w:hAnsi="Times New Roman" w:cs="Times New Roman"/>
          <w:color w:val="16334B"/>
          <w:sz w:val="24"/>
          <w:szCs w:val="24"/>
          <w:lang w:eastAsia="ru-RU"/>
        </w:rPr>
        <w:t xml:space="preserve"> руками поролоновых шариков, губки, пищащих игрушек; складывание </w:t>
      </w:r>
      <w:proofErr w:type="spellStart"/>
      <w:r w:rsidRPr="00E24F45">
        <w:rPr>
          <w:rFonts w:ascii="Times New Roman" w:eastAsia="Times New Roman" w:hAnsi="Times New Roman" w:cs="Times New Roman"/>
          <w:color w:val="16334B"/>
          <w:sz w:val="24"/>
          <w:szCs w:val="24"/>
          <w:lang w:eastAsia="ru-RU"/>
        </w:rPr>
        <w:t>пазлов</w:t>
      </w:r>
      <w:proofErr w:type="spellEnd"/>
      <w:r w:rsidRPr="00E24F45">
        <w:rPr>
          <w:rFonts w:ascii="Times New Roman" w:eastAsia="Times New Roman" w:hAnsi="Times New Roman" w:cs="Times New Roman"/>
          <w:color w:val="16334B"/>
          <w:sz w:val="24"/>
          <w:szCs w:val="24"/>
          <w:lang w:eastAsia="ru-RU"/>
        </w:rPr>
        <w:t>.</w:t>
      </w:r>
      <w:proofErr w:type="gramEnd"/>
      <w:r w:rsidRPr="00E24F45">
        <w:rPr>
          <w:rFonts w:ascii="Times New Roman" w:eastAsia="Times New Roman" w:hAnsi="Times New Roman" w:cs="Times New Roman"/>
          <w:color w:val="16334B"/>
          <w:sz w:val="24"/>
          <w:szCs w:val="24"/>
          <w:lang w:eastAsia="ru-RU"/>
        </w:rPr>
        <w:t xml:space="preserve"> При этом картина должна быть простой, с контрастными цветами. Вначале достаточно поставить на место одну деталь, постепенно усложнять (</w:t>
      </w:r>
      <w:proofErr w:type="gramStart"/>
      <w:r w:rsidRPr="00E24F45">
        <w:rPr>
          <w:rFonts w:ascii="Times New Roman" w:eastAsia="Times New Roman" w:hAnsi="Times New Roman" w:cs="Times New Roman"/>
          <w:color w:val="16334B"/>
          <w:sz w:val="24"/>
          <w:szCs w:val="24"/>
          <w:lang w:eastAsia="ru-RU"/>
        </w:rPr>
        <w:t>две и более деталей</w:t>
      </w:r>
      <w:proofErr w:type="gramEnd"/>
      <w:r w:rsidRPr="00E24F45">
        <w:rPr>
          <w:rFonts w:ascii="Times New Roman" w:eastAsia="Times New Roman" w:hAnsi="Times New Roman" w:cs="Times New Roman"/>
          <w:color w:val="16334B"/>
          <w:sz w:val="24"/>
          <w:szCs w:val="24"/>
          <w:lang w:eastAsia="ru-RU"/>
        </w:rPr>
        <w:t>).</w:t>
      </w:r>
    </w:p>
    <w:p w:rsidR="00E24F45" w:rsidRPr="00E24F45" w:rsidRDefault="00E24F45" w:rsidP="00E24F45">
      <w:pPr>
        <w:shd w:val="clear" w:color="auto" w:fill="F7F7F7"/>
        <w:spacing w:after="0" w:line="321" w:lineRule="atLeast"/>
        <w:rPr>
          <w:rFonts w:ascii="Times New Roman" w:eastAsia="Times New Roman" w:hAnsi="Times New Roman" w:cs="Times New Roman"/>
          <w:color w:val="16334B"/>
          <w:sz w:val="24"/>
          <w:szCs w:val="24"/>
          <w:lang w:eastAsia="ru-RU"/>
        </w:rPr>
      </w:pPr>
      <w:proofErr w:type="gramStart"/>
      <w:r w:rsidRPr="00E24F45">
        <w:rPr>
          <w:rFonts w:ascii="Times New Roman" w:eastAsia="Times New Roman" w:hAnsi="Times New Roman" w:cs="Times New Roman"/>
          <w:color w:val="16334B"/>
          <w:sz w:val="24"/>
          <w:szCs w:val="24"/>
          <w:lang w:eastAsia="ru-RU"/>
        </w:rPr>
        <w:t>Таким образом, для </w:t>
      </w:r>
      <w:r w:rsidRPr="00ED6260">
        <w:rPr>
          <w:rFonts w:ascii="Times New Roman" w:eastAsia="Times New Roman" w:hAnsi="Times New Roman" w:cs="Times New Roman"/>
          <w:color w:val="16334B"/>
          <w:sz w:val="24"/>
          <w:szCs w:val="24"/>
          <w:lang w:eastAsia="ru-RU"/>
        </w:rPr>
        <w:t> </w:t>
      </w:r>
      <w:r w:rsidRPr="00ED6260">
        <w:rPr>
          <w:rFonts w:ascii="Times New Roman" w:eastAsia="Times New Roman" w:hAnsi="Times New Roman" w:cs="Times New Roman"/>
          <w:b/>
          <w:bCs/>
          <w:sz w:val="24"/>
          <w:szCs w:val="24"/>
          <w:lang w:eastAsia="ru-RU"/>
        </w:rPr>
        <w:t>формирования гармоничной личности ребенка, развития слухового внимания, слуховой памяти и фонематического слуха, формирования представлений о цвете, форме и величине, развития общей и мелкой моторики, основных двигательных навыков</w:t>
      </w:r>
      <w:r w:rsidRPr="00ED6260">
        <w:rPr>
          <w:rFonts w:ascii="Times New Roman" w:eastAsia="Times New Roman" w:hAnsi="Times New Roman" w:cs="Times New Roman"/>
          <w:color w:val="16334B"/>
          <w:sz w:val="24"/>
          <w:szCs w:val="24"/>
          <w:lang w:eastAsia="ru-RU"/>
        </w:rPr>
        <w:t> </w:t>
      </w:r>
      <w:r w:rsidRPr="00E24F45">
        <w:rPr>
          <w:rFonts w:ascii="Times New Roman" w:eastAsia="Times New Roman" w:hAnsi="Times New Roman" w:cs="Times New Roman"/>
          <w:color w:val="16334B"/>
          <w:sz w:val="24"/>
          <w:szCs w:val="24"/>
          <w:lang w:eastAsia="ru-RU"/>
        </w:rPr>
        <w:t xml:space="preserve">можно использовать как подручные средства (пуговицы, шнурки, крупные бусины, баночки, бумага и т.д.), а также специальные наборы (детские строительные конструкторы, несложные </w:t>
      </w:r>
      <w:proofErr w:type="spellStart"/>
      <w:r w:rsidRPr="00E24F45">
        <w:rPr>
          <w:rFonts w:ascii="Times New Roman" w:eastAsia="Times New Roman" w:hAnsi="Times New Roman" w:cs="Times New Roman"/>
          <w:color w:val="16334B"/>
          <w:sz w:val="24"/>
          <w:szCs w:val="24"/>
          <w:lang w:eastAsia="ru-RU"/>
        </w:rPr>
        <w:t>пазлы</w:t>
      </w:r>
      <w:proofErr w:type="spellEnd"/>
      <w:r w:rsidRPr="00E24F45">
        <w:rPr>
          <w:rFonts w:ascii="Times New Roman" w:eastAsia="Times New Roman" w:hAnsi="Times New Roman" w:cs="Times New Roman"/>
          <w:color w:val="16334B"/>
          <w:sz w:val="24"/>
          <w:szCs w:val="24"/>
          <w:lang w:eastAsia="ru-RU"/>
        </w:rPr>
        <w:t>, игрушки и мячики).</w:t>
      </w:r>
      <w:proofErr w:type="gramEnd"/>
      <w:r w:rsidRPr="00ED6260">
        <w:rPr>
          <w:rFonts w:ascii="Times New Roman" w:eastAsia="Times New Roman" w:hAnsi="Times New Roman" w:cs="Times New Roman"/>
          <w:color w:val="16334B"/>
          <w:sz w:val="24"/>
          <w:szCs w:val="24"/>
          <w:lang w:eastAsia="ru-RU"/>
        </w:rPr>
        <w:t> </w:t>
      </w:r>
      <w:r w:rsidRPr="00E24F45">
        <w:rPr>
          <w:rFonts w:ascii="Times New Roman" w:eastAsia="Times New Roman" w:hAnsi="Times New Roman" w:cs="Times New Roman"/>
          <w:color w:val="16334B"/>
          <w:sz w:val="24"/>
          <w:szCs w:val="24"/>
          <w:lang w:eastAsia="ru-RU"/>
        </w:rPr>
        <w:br/>
        <w:t>Большое место отводим игровым пособиям, направленным на развитие движений рук и действий с предметами, по нормализации речевого дыхания, по стимуляции эмоционального общения ребенка с окружающими. Так как у детей с ДЦП в структуру дефекта входит нарушение пространственных представлений, то  рекомендованы игровые пособия по расширению пространственных представлений об окружающем.</w:t>
      </w:r>
    </w:p>
    <w:p w:rsidR="00860507" w:rsidRPr="00ED6260" w:rsidRDefault="00860507">
      <w:pPr>
        <w:rPr>
          <w:rFonts w:ascii="Times New Roman" w:hAnsi="Times New Roman" w:cs="Times New Roman"/>
          <w:sz w:val="24"/>
          <w:szCs w:val="24"/>
        </w:rPr>
      </w:pPr>
    </w:p>
    <w:sectPr w:rsidR="00860507" w:rsidRPr="00ED6260" w:rsidSect="00860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0998"/>
    <w:multiLevelType w:val="multilevel"/>
    <w:tmpl w:val="5CAC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81F47"/>
    <w:multiLevelType w:val="multilevel"/>
    <w:tmpl w:val="5144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40038"/>
    <w:multiLevelType w:val="multilevel"/>
    <w:tmpl w:val="227E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24F45"/>
    <w:rsid w:val="005228DE"/>
    <w:rsid w:val="00860507"/>
    <w:rsid w:val="00E24F45"/>
    <w:rsid w:val="00EB1AE5"/>
    <w:rsid w:val="00ED6260"/>
    <w:rsid w:val="00EE3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07"/>
  </w:style>
  <w:style w:type="paragraph" w:styleId="3">
    <w:name w:val="heading 3"/>
    <w:basedOn w:val="a"/>
    <w:link w:val="30"/>
    <w:uiPriority w:val="9"/>
    <w:qFormat/>
    <w:rsid w:val="00E24F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4F4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24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4F45"/>
    <w:rPr>
      <w:b/>
      <w:bCs/>
    </w:rPr>
  </w:style>
  <w:style w:type="character" w:customStyle="1" w:styleId="apple-converted-space">
    <w:name w:val="apple-converted-space"/>
    <w:basedOn w:val="a0"/>
    <w:rsid w:val="00E24F45"/>
  </w:style>
  <w:style w:type="character" w:styleId="a5">
    <w:name w:val="Hyperlink"/>
    <w:basedOn w:val="a0"/>
    <w:uiPriority w:val="99"/>
    <w:semiHidden/>
    <w:unhideWhenUsed/>
    <w:rsid w:val="00E24F45"/>
    <w:rPr>
      <w:color w:val="0000FF"/>
      <w:u w:val="single"/>
    </w:rPr>
  </w:style>
  <w:style w:type="paragraph" w:styleId="a6">
    <w:name w:val="Balloon Text"/>
    <w:basedOn w:val="a"/>
    <w:link w:val="a7"/>
    <w:uiPriority w:val="99"/>
    <w:semiHidden/>
    <w:unhideWhenUsed/>
    <w:rsid w:val="00E24F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4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558387">
      <w:bodyDiv w:val="1"/>
      <w:marLeft w:val="0"/>
      <w:marRight w:val="0"/>
      <w:marTop w:val="0"/>
      <w:marBottom w:val="0"/>
      <w:divBdr>
        <w:top w:val="none" w:sz="0" w:space="0" w:color="auto"/>
        <w:left w:val="none" w:sz="0" w:space="0" w:color="auto"/>
        <w:bottom w:val="none" w:sz="0" w:space="0" w:color="auto"/>
        <w:right w:val="none" w:sz="0" w:space="0" w:color="auto"/>
      </w:divBdr>
      <w:divsChild>
        <w:div w:id="328559088">
          <w:marLeft w:val="0"/>
          <w:marRight w:val="0"/>
          <w:marTop w:val="0"/>
          <w:marBottom w:val="0"/>
          <w:divBdr>
            <w:top w:val="none" w:sz="0" w:space="0" w:color="auto"/>
            <w:left w:val="none" w:sz="0" w:space="0" w:color="auto"/>
            <w:bottom w:val="single" w:sz="12" w:space="0" w:color="F5F5F5"/>
            <w:right w:val="none" w:sz="0" w:space="0" w:color="auto"/>
          </w:divBdr>
          <w:divsChild>
            <w:div w:id="954409687">
              <w:marLeft w:val="0"/>
              <w:marRight w:val="0"/>
              <w:marTop w:val="0"/>
              <w:marBottom w:val="0"/>
              <w:divBdr>
                <w:top w:val="none" w:sz="0" w:space="0" w:color="auto"/>
                <w:left w:val="single" w:sz="6" w:space="0" w:color="D8D8D8"/>
                <w:bottom w:val="single" w:sz="6" w:space="1" w:color="D8D8D8"/>
                <w:right w:val="single" w:sz="6" w:space="0" w:color="D8D8D8"/>
              </w:divBdr>
              <w:divsChild>
                <w:div w:id="2025551858">
                  <w:marLeft w:val="4560"/>
                  <w:marRight w:val="0"/>
                  <w:marTop w:val="0"/>
                  <w:marBottom w:val="0"/>
                  <w:divBdr>
                    <w:top w:val="none" w:sz="0" w:space="0" w:color="DADADA"/>
                    <w:left w:val="single" w:sz="6" w:space="0" w:color="DADADA"/>
                    <w:bottom w:val="none" w:sz="0" w:space="1" w:color="DADADA"/>
                    <w:right w:val="none" w:sz="0" w:space="0" w:color="DADADA"/>
                  </w:divBdr>
                  <w:divsChild>
                    <w:div w:id="1876459282">
                      <w:marLeft w:val="0"/>
                      <w:marRight w:val="0"/>
                      <w:marTop w:val="0"/>
                      <w:marBottom w:val="0"/>
                      <w:divBdr>
                        <w:top w:val="none" w:sz="0" w:space="0" w:color="auto"/>
                        <w:left w:val="none" w:sz="0" w:space="0" w:color="auto"/>
                        <w:bottom w:val="none" w:sz="0" w:space="0" w:color="auto"/>
                        <w:right w:val="none" w:sz="0" w:space="0" w:color="auto"/>
                      </w:divBdr>
                      <w:divsChild>
                        <w:div w:id="11307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1372">
              <w:marLeft w:val="0"/>
              <w:marRight w:val="0"/>
              <w:marTop w:val="96"/>
              <w:marBottom w:val="0"/>
              <w:divBdr>
                <w:top w:val="none" w:sz="0" w:space="0" w:color="auto"/>
                <w:left w:val="none" w:sz="0" w:space="0" w:color="auto"/>
                <w:bottom w:val="single" w:sz="12" w:space="0" w:color="F5F5F5"/>
                <w:right w:val="none" w:sz="0" w:space="0" w:color="auto"/>
              </w:divBdr>
              <w:divsChild>
                <w:div w:id="926116547">
                  <w:marLeft w:val="0"/>
                  <w:marRight w:val="0"/>
                  <w:marTop w:val="0"/>
                  <w:marBottom w:val="0"/>
                  <w:divBdr>
                    <w:top w:val="none" w:sz="0" w:space="0" w:color="auto"/>
                    <w:left w:val="single" w:sz="6" w:space="0" w:color="D8D8D8"/>
                    <w:bottom w:val="single" w:sz="6" w:space="1" w:color="D8D8D8"/>
                    <w:right w:val="single" w:sz="6" w:space="0" w:color="D8D8D8"/>
                  </w:divBdr>
                  <w:divsChild>
                    <w:div w:id="1621062635">
                      <w:marLeft w:val="0"/>
                      <w:marRight w:val="0"/>
                      <w:marTop w:val="0"/>
                      <w:marBottom w:val="0"/>
                      <w:divBdr>
                        <w:top w:val="none" w:sz="0" w:space="0" w:color="auto"/>
                        <w:left w:val="none" w:sz="0" w:space="0" w:color="auto"/>
                        <w:bottom w:val="none" w:sz="0" w:space="0" w:color="auto"/>
                        <w:right w:val="none" w:sz="0" w:space="0" w:color="auto"/>
                      </w:divBdr>
                    </w:div>
                    <w:div w:id="7293942">
                      <w:marLeft w:val="4560"/>
                      <w:marRight w:val="0"/>
                      <w:marTop w:val="0"/>
                      <w:marBottom w:val="0"/>
                      <w:divBdr>
                        <w:top w:val="none" w:sz="0" w:space="0" w:color="DADADA"/>
                        <w:left w:val="single" w:sz="6" w:space="0" w:color="DADADA"/>
                        <w:bottom w:val="none" w:sz="0" w:space="0" w:color="DADADA"/>
                        <w:right w:val="none" w:sz="0" w:space="0" w:color="DADADA"/>
                      </w:divBdr>
                    </w:div>
                  </w:divsChild>
                </w:div>
              </w:divsChild>
            </w:div>
          </w:divsChild>
        </w:div>
        <w:div w:id="549348328">
          <w:marLeft w:val="0"/>
          <w:marRight w:val="0"/>
          <w:marTop w:val="96"/>
          <w:marBottom w:val="0"/>
          <w:divBdr>
            <w:top w:val="none" w:sz="0" w:space="0" w:color="auto"/>
            <w:left w:val="none" w:sz="0" w:space="0" w:color="auto"/>
            <w:bottom w:val="single" w:sz="12" w:space="0" w:color="F5F5F5"/>
            <w:right w:val="none" w:sz="0" w:space="0" w:color="auto"/>
          </w:divBdr>
          <w:divsChild>
            <w:div w:id="1283341761">
              <w:marLeft w:val="0"/>
              <w:marRight w:val="0"/>
              <w:marTop w:val="0"/>
              <w:marBottom w:val="0"/>
              <w:divBdr>
                <w:top w:val="none" w:sz="0" w:space="0" w:color="auto"/>
                <w:left w:val="single" w:sz="6" w:space="0" w:color="D8D8D8"/>
                <w:bottom w:val="single" w:sz="6" w:space="1" w:color="D8D8D8"/>
                <w:right w:val="single" w:sz="6" w:space="0" w:color="D8D8D8"/>
              </w:divBdr>
              <w:divsChild>
                <w:div w:id="1322932024">
                  <w:marLeft w:val="0"/>
                  <w:marRight w:val="0"/>
                  <w:marTop w:val="0"/>
                  <w:marBottom w:val="0"/>
                  <w:divBdr>
                    <w:top w:val="none" w:sz="0" w:space="0" w:color="auto"/>
                    <w:left w:val="none" w:sz="0" w:space="0" w:color="auto"/>
                    <w:bottom w:val="none" w:sz="0" w:space="0" w:color="auto"/>
                    <w:right w:val="none" w:sz="0" w:space="0" w:color="auto"/>
                  </w:divBdr>
                </w:div>
                <w:div w:id="605846819">
                  <w:marLeft w:val="4560"/>
                  <w:marRight w:val="0"/>
                  <w:marTop w:val="0"/>
                  <w:marBottom w:val="0"/>
                  <w:divBdr>
                    <w:top w:val="none" w:sz="0" w:space="0" w:color="DADADA"/>
                    <w:left w:val="single" w:sz="6" w:space="0" w:color="DADADA"/>
                    <w:bottom w:val="none" w:sz="0" w:space="1" w:color="DADADA"/>
                    <w:right w:val="none" w:sz="0" w:space="0" w:color="DADADA"/>
                  </w:divBdr>
                  <w:divsChild>
                    <w:div w:id="731270667">
                      <w:marLeft w:val="0"/>
                      <w:marRight w:val="0"/>
                      <w:marTop w:val="0"/>
                      <w:marBottom w:val="0"/>
                      <w:divBdr>
                        <w:top w:val="none" w:sz="0" w:space="0" w:color="auto"/>
                        <w:left w:val="none" w:sz="0" w:space="0" w:color="auto"/>
                        <w:bottom w:val="none" w:sz="0" w:space="0" w:color="auto"/>
                        <w:right w:val="none" w:sz="0" w:space="0" w:color="auto"/>
                      </w:divBdr>
                      <w:divsChild>
                        <w:div w:id="3443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dc:creator>
  <cp:lastModifiedBy>dns1</cp:lastModifiedBy>
  <cp:revision>3</cp:revision>
  <dcterms:created xsi:type="dcterms:W3CDTF">2016-02-28T11:05:00Z</dcterms:created>
  <dcterms:modified xsi:type="dcterms:W3CDTF">2016-02-28T11:46:00Z</dcterms:modified>
</cp:coreProperties>
</file>